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4452" w14:textId="77777777" w:rsidR="00A423A6" w:rsidRPr="004D235A" w:rsidRDefault="00FF4BD9" w:rsidP="00A423A6">
      <w:pPr>
        <w:tabs>
          <w:tab w:val="left" w:pos="2505"/>
        </w:tabs>
        <w:spacing w:after="200" w:line="276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>RAPORT DE SPECIALITATE</w:t>
      </w:r>
    </w:p>
    <w:p w14:paraId="2A3E753E" w14:textId="7C4ED153" w:rsidR="00EE353C" w:rsidRDefault="00D24A77" w:rsidP="00485C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bookmarkStart w:id="0" w:name="_Hlk74659681"/>
      <w:r w:rsidRPr="00661CDA">
        <w:rPr>
          <w:rFonts w:ascii="Times New Roman" w:hAnsi="Times New Roman"/>
          <w:sz w:val="28"/>
          <w:szCs w:val="28"/>
        </w:rPr>
        <w:t xml:space="preserve">la </w:t>
      </w:r>
      <w:proofErr w:type="spellStart"/>
      <w:r w:rsidRPr="00661CDA">
        <w:rPr>
          <w:rFonts w:ascii="Times New Roman" w:hAnsi="Times New Roman"/>
          <w:sz w:val="28"/>
          <w:szCs w:val="28"/>
        </w:rPr>
        <w:t>proiectul</w:t>
      </w:r>
      <w:proofErr w:type="spellEnd"/>
      <w:r w:rsidRPr="00661C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61CDA">
        <w:rPr>
          <w:rFonts w:ascii="Times New Roman" w:hAnsi="Times New Roman"/>
          <w:sz w:val="28"/>
          <w:szCs w:val="28"/>
        </w:rPr>
        <w:t>hotărâre</w:t>
      </w:r>
      <w:proofErr w:type="spellEnd"/>
      <w:r w:rsidRPr="00661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3DE" w:rsidRPr="00C213DE">
        <w:rPr>
          <w:rFonts w:ascii="Times New Roman" w:hAnsi="Times New Roman"/>
          <w:sz w:val="28"/>
          <w:szCs w:val="28"/>
        </w:rPr>
        <w:t>privind</w:t>
      </w:r>
      <w:proofErr w:type="spellEnd"/>
      <w:r w:rsidR="00C213DE" w:rsidRPr="00C213DE">
        <w:rPr>
          <w:rFonts w:ascii="Times New Roman" w:hAnsi="Times New Roman"/>
          <w:sz w:val="28"/>
          <w:szCs w:val="28"/>
        </w:rPr>
        <w:t xml:space="preserve"> </w:t>
      </w:r>
      <w:bookmarkEnd w:id="0"/>
      <w:r w:rsidR="00485CE6" w:rsidRPr="004B76E1">
        <w:rPr>
          <w:rFonts w:ascii="Times New Roman" w:hAnsi="Times New Roman"/>
          <w:sz w:val="28"/>
          <w:szCs w:val="28"/>
          <w:lang w:val="ro-RO"/>
        </w:rPr>
        <w:t xml:space="preserve">aprobarea </w:t>
      </w:r>
      <w:proofErr w:type="spellStart"/>
      <w:r w:rsidR="00485CE6" w:rsidRPr="004B76E1">
        <w:rPr>
          <w:rFonts w:ascii="Times New Roman" w:hAnsi="Times New Roman"/>
          <w:sz w:val="28"/>
          <w:szCs w:val="28"/>
          <w:lang w:val="ro-RO"/>
        </w:rPr>
        <w:t>modalit</w:t>
      </w:r>
      <w:r w:rsidR="00485CE6">
        <w:rPr>
          <w:rFonts w:ascii="Times New Roman" w:hAnsi="Times New Roman"/>
          <w:sz w:val="28"/>
          <w:szCs w:val="28"/>
          <w:lang w:val="ro-RO"/>
        </w:rPr>
        <w:t>ă</w:t>
      </w:r>
      <w:r w:rsidR="00485CE6" w:rsidRPr="004B76E1">
        <w:rPr>
          <w:rFonts w:ascii="Times New Roman" w:hAnsi="Times New Roman"/>
          <w:sz w:val="28"/>
          <w:szCs w:val="28"/>
          <w:lang w:val="ro-RO"/>
        </w:rPr>
        <w:t>tii</w:t>
      </w:r>
      <w:proofErr w:type="spellEnd"/>
      <w:r w:rsidR="00485CE6" w:rsidRPr="004B76E1">
        <w:rPr>
          <w:rFonts w:ascii="Times New Roman" w:hAnsi="Times New Roman"/>
          <w:sz w:val="28"/>
          <w:szCs w:val="28"/>
          <w:lang w:val="ro-RO"/>
        </w:rPr>
        <w:t xml:space="preserve"> de valorificare </w:t>
      </w:r>
      <w:r w:rsidR="00485CE6">
        <w:rPr>
          <w:rFonts w:ascii="Times New Roman" w:hAnsi="Times New Roman"/>
          <w:sz w:val="28"/>
          <w:szCs w:val="28"/>
          <w:lang w:val="ro-RO"/>
        </w:rPr>
        <w:t>ș</w:t>
      </w:r>
      <w:r w:rsidR="00485CE6" w:rsidRPr="004B76E1">
        <w:rPr>
          <w:rFonts w:ascii="Times New Roman" w:hAnsi="Times New Roman"/>
          <w:sz w:val="28"/>
          <w:szCs w:val="28"/>
          <w:lang w:val="ro-RO"/>
        </w:rPr>
        <w:t xml:space="preserve">i a </w:t>
      </w:r>
      <w:proofErr w:type="gramStart"/>
      <w:r w:rsidR="00485CE6" w:rsidRPr="004B76E1">
        <w:rPr>
          <w:rFonts w:ascii="Times New Roman" w:hAnsi="Times New Roman"/>
          <w:sz w:val="28"/>
          <w:szCs w:val="28"/>
          <w:lang w:val="ro-RO"/>
        </w:rPr>
        <w:t>pre</w:t>
      </w:r>
      <w:r w:rsidR="00485CE6">
        <w:rPr>
          <w:rFonts w:ascii="Times New Roman" w:hAnsi="Times New Roman"/>
          <w:sz w:val="28"/>
          <w:szCs w:val="28"/>
          <w:lang w:val="ro-RO"/>
        </w:rPr>
        <w:t>ț</w:t>
      </w:r>
      <w:r w:rsidR="00485CE6" w:rsidRPr="004B76E1">
        <w:rPr>
          <w:rFonts w:ascii="Times New Roman" w:hAnsi="Times New Roman"/>
          <w:sz w:val="28"/>
          <w:szCs w:val="28"/>
          <w:lang w:val="ro-RO"/>
        </w:rPr>
        <w:t>ului  pentru</w:t>
      </w:r>
      <w:proofErr w:type="gramEnd"/>
      <w:r w:rsidR="00485CE6" w:rsidRPr="004B76E1">
        <w:rPr>
          <w:rFonts w:ascii="Times New Roman" w:hAnsi="Times New Roman"/>
          <w:sz w:val="28"/>
          <w:szCs w:val="28"/>
          <w:lang w:val="ro-RO"/>
        </w:rPr>
        <w:t xml:space="preserve"> cantitatea </w:t>
      </w:r>
      <w:r w:rsidR="00E11953">
        <w:rPr>
          <w:rFonts w:ascii="Times New Roman" w:hAnsi="Times New Roman"/>
          <w:sz w:val="28"/>
          <w:szCs w:val="28"/>
          <w:lang w:val="ro-RO"/>
        </w:rPr>
        <w:t>de</w:t>
      </w:r>
      <w:r w:rsidR="00485CE6" w:rsidRPr="004B76E1">
        <w:rPr>
          <w:rFonts w:ascii="Times New Roman" w:hAnsi="Times New Roman"/>
          <w:sz w:val="28"/>
          <w:szCs w:val="28"/>
          <w:lang w:val="ro-RO"/>
        </w:rPr>
        <w:t xml:space="preserve"> 5 mc. bu</w:t>
      </w:r>
      <w:r w:rsidR="00485CE6">
        <w:rPr>
          <w:rFonts w:ascii="Times New Roman" w:hAnsi="Times New Roman"/>
          <w:sz w:val="28"/>
          <w:szCs w:val="28"/>
          <w:lang w:val="ro-RO"/>
        </w:rPr>
        <w:t>ș</w:t>
      </w:r>
      <w:r w:rsidR="00485CE6" w:rsidRPr="004B76E1">
        <w:rPr>
          <w:rFonts w:ascii="Times New Roman" w:hAnsi="Times New Roman"/>
          <w:sz w:val="28"/>
          <w:szCs w:val="28"/>
          <w:lang w:val="ro-RO"/>
        </w:rPr>
        <w:t>tean gater din partida 2100145400180 fond forestier proprietate public</w:t>
      </w:r>
      <w:r w:rsidR="00485CE6">
        <w:rPr>
          <w:rFonts w:ascii="Times New Roman" w:hAnsi="Times New Roman"/>
          <w:sz w:val="28"/>
          <w:szCs w:val="28"/>
          <w:lang w:val="ro-RO"/>
        </w:rPr>
        <w:t>ă</w:t>
      </w:r>
      <w:r w:rsidR="00485CE6" w:rsidRPr="004B76E1">
        <w:rPr>
          <w:rFonts w:ascii="Times New Roman" w:hAnsi="Times New Roman"/>
          <w:sz w:val="28"/>
          <w:szCs w:val="28"/>
          <w:lang w:val="ro-RO"/>
        </w:rPr>
        <w:t xml:space="preserve"> a municipiului Satu Mare, administrat de </w:t>
      </w:r>
    </w:p>
    <w:p w14:paraId="04B7FB4D" w14:textId="64FF1E68" w:rsidR="00485CE6" w:rsidRDefault="00485CE6" w:rsidP="00485C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4B76E1">
        <w:rPr>
          <w:rFonts w:ascii="Times New Roman" w:hAnsi="Times New Roman"/>
          <w:sz w:val="28"/>
          <w:szCs w:val="28"/>
          <w:lang w:val="ro-RO"/>
        </w:rPr>
        <w:t>Ocolul Silvic Satu Mare</w:t>
      </w:r>
    </w:p>
    <w:p w14:paraId="77FEDE85" w14:textId="213060D6" w:rsidR="005532C0" w:rsidRPr="004D235A" w:rsidRDefault="005532C0" w:rsidP="00D530AE">
      <w:pPr>
        <w:tabs>
          <w:tab w:val="left" w:pos="1680"/>
        </w:tabs>
        <w:spacing w:after="0" w:line="240" w:lineRule="auto"/>
        <w:contextualSpacing/>
        <w:jc w:val="center"/>
        <w:rPr>
          <w:sz w:val="28"/>
          <w:szCs w:val="28"/>
        </w:rPr>
      </w:pPr>
    </w:p>
    <w:p w14:paraId="29156DFC" w14:textId="5A927611" w:rsidR="00705C16" w:rsidRDefault="00705C16" w:rsidP="0003642D">
      <w:pPr>
        <w:tabs>
          <w:tab w:val="left" w:pos="250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BBC390D" w14:textId="57E2BCA1" w:rsidR="00EF44E3" w:rsidRPr="00EE1A1E" w:rsidRDefault="00485CE6" w:rsidP="002D50AD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sz w:val="28"/>
          <w:szCs w:val="28"/>
        </w:rPr>
        <w:t>Reprezentan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ți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Ocolul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Silvic </w:t>
      </w:r>
      <w:r>
        <w:rPr>
          <w:rFonts w:ascii="Times New Roman" w:hAnsi="Times New Roman"/>
          <w:sz w:val="28"/>
          <w:szCs w:val="28"/>
        </w:rPr>
        <w:t>Satu Mare</w:t>
      </w:r>
      <w:r w:rsidR="0003642D" w:rsidRPr="0003642D">
        <w:rPr>
          <w:rFonts w:ascii="Times New Roman" w:hAnsi="Times New Roman"/>
          <w:sz w:val="28"/>
          <w:szCs w:val="28"/>
        </w:rPr>
        <w:t>,</w:t>
      </w:r>
      <w:r w:rsidR="0003642D">
        <w:rPr>
          <w:rFonts w:ascii="Times New Roman" w:hAnsi="Times New Roman"/>
          <w:sz w:val="28"/>
          <w:szCs w:val="28"/>
        </w:rPr>
        <w:t xml:space="preserve"> </w:t>
      </w:r>
      <w:r w:rsidR="00A06427" w:rsidRPr="0003642D">
        <w:rPr>
          <w:rFonts w:ascii="Times New Roman" w:hAnsi="Times New Roman"/>
          <w:sz w:val="28"/>
          <w:szCs w:val="28"/>
          <w:lang w:val="ro-RO"/>
        </w:rPr>
        <w:t xml:space="preserve">administrator al fondului forestier proprietate publică a municipiului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Satu Mare situat pe raza UAT </w:t>
      </w:r>
      <w:r>
        <w:rPr>
          <w:rFonts w:ascii="Times New Roman" w:hAnsi="Times New Roman"/>
          <w:sz w:val="28"/>
          <w:szCs w:val="28"/>
        </w:rPr>
        <w:t>Satu Mare</w:t>
      </w:r>
      <w:r w:rsidR="00AB09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075">
        <w:rPr>
          <w:rFonts w:ascii="Times New Roman" w:hAnsi="Times New Roman"/>
          <w:sz w:val="28"/>
          <w:szCs w:val="28"/>
        </w:rPr>
        <w:t>și</w:t>
      </w:r>
      <w:proofErr w:type="spellEnd"/>
      <w:r w:rsidR="002C607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Viile</w:t>
      </w:r>
      <w:proofErr w:type="spellEnd"/>
      <w:r>
        <w:rPr>
          <w:rFonts w:ascii="Times New Roman" w:hAnsi="Times New Roman"/>
          <w:sz w:val="28"/>
          <w:szCs w:val="28"/>
        </w:rPr>
        <w:t xml:space="preserve"> Satu Mare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>,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a</w:t>
      </w:r>
      <w:r w:rsidR="00EE353C">
        <w:rPr>
          <w:rFonts w:ascii="Times New Roman" w:hAnsi="Times New Roman"/>
          <w:sz w:val="28"/>
          <w:szCs w:val="28"/>
          <w:lang w:val="ro-RO"/>
        </w:rPr>
        <w:t>u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depus </w:t>
      </w:r>
      <w:r w:rsidR="006110EF">
        <w:rPr>
          <w:rFonts w:ascii="Times New Roman" w:hAnsi="Times New Roman"/>
          <w:sz w:val="28"/>
          <w:szCs w:val="28"/>
          <w:lang w:val="ro-RO"/>
        </w:rPr>
        <w:t>cererea</w:t>
      </w:r>
      <w:r w:rsidR="00AB0958">
        <w:rPr>
          <w:rFonts w:ascii="Times New Roman" w:hAnsi="Times New Roman"/>
          <w:sz w:val="28"/>
          <w:szCs w:val="28"/>
          <w:lang w:val="ro-RO"/>
        </w:rPr>
        <w:t xml:space="preserve"> sub</w:t>
      </w:r>
      <w:r w:rsidR="00F658B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nr. </w:t>
      </w:r>
      <w:r w:rsidR="00131391">
        <w:rPr>
          <w:rFonts w:ascii="Times New Roman" w:eastAsia="Times New Roman" w:hAnsi="Times New Roman"/>
          <w:sz w:val="28"/>
          <w:szCs w:val="28"/>
          <w:lang w:val="fr-FR"/>
        </w:rPr>
        <w:t>2282</w:t>
      </w:r>
      <w:r>
        <w:rPr>
          <w:rFonts w:ascii="Times New Roman" w:eastAsia="Times New Roman" w:hAnsi="Times New Roman"/>
          <w:sz w:val="28"/>
          <w:szCs w:val="28"/>
          <w:lang w:val="fr-FR"/>
        </w:rPr>
        <w:t>/13.07.2021</w:t>
      </w:r>
      <w:r w:rsidR="009260E3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înregistrată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la Primăria municipiului Satu 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>Mare</w:t>
      </w:r>
      <w:r w:rsidR="00131391">
        <w:rPr>
          <w:rFonts w:ascii="Times New Roman" w:hAnsi="Times New Roman"/>
          <w:sz w:val="28"/>
          <w:szCs w:val="28"/>
          <w:lang w:val="ro-RO"/>
        </w:rPr>
        <w:t xml:space="preserve"> sub nr. 39019/13.07.2021</w:t>
      </w:r>
      <w:r w:rsidR="006110EF">
        <w:rPr>
          <w:rFonts w:ascii="Times New Roman" w:hAnsi="Times New Roman"/>
          <w:sz w:val="28"/>
          <w:szCs w:val="28"/>
          <w:lang w:val="ro-RO"/>
        </w:rPr>
        <w:t>,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prin care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solicită aprobarea </w:t>
      </w:r>
      <w:r w:rsidR="00EE353C">
        <w:rPr>
          <w:rFonts w:ascii="Times New Roman" w:hAnsi="Times New Roman"/>
          <w:sz w:val="28"/>
          <w:szCs w:val="28"/>
          <w:lang w:val="ro-RO"/>
        </w:rPr>
        <w:t xml:space="preserve">modalității de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valorific</w:t>
      </w:r>
      <w:r w:rsidR="00EE353C">
        <w:rPr>
          <w:rFonts w:ascii="Times New Roman" w:hAnsi="Times New Roman"/>
          <w:sz w:val="28"/>
          <w:szCs w:val="28"/>
          <w:lang w:val="ro-RO"/>
        </w:rPr>
        <w:t xml:space="preserve">are și a prețului de vânzare pentru </w:t>
      </w:r>
      <w:r w:rsidR="002C6075">
        <w:rPr>
          <w:rFonts w:ascii="Times New Roman" w:hAnsi="Times New Roman"/>
          <w:sz w:val="28"/>
          <w:szCs w:val="28"/>
          <w:lang w:val="ro-RO"/>
        </w:rPr>
        <w:t>parti</w:t>
      </w:r>
      <w:r w:rsidR="00EE353C">
        <w:rPr>
          <w:rFonts w:ascii="Times New Roman" w:hAnsi="Times New Roman"/>
          <w:sz w:val="28"/>
          <w:szCs w:val="28"/>
          <w:lang w:val="ro-RO"/>
        </w:rPr>
        <w:t>da</w:t>
      </w:r>
      <w:r w:rsidR="00AB0958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B76E1">
        <w:rPr>
          <w:rFonts w:ascii="Times New Roman" w:hAnsi="Times New Roman"/>
          <w:sz w:val="28"/>
          <w:szCs w:val="28"/>
          <w:lang w:val="ro-RO"/>
        </w:rPr>
        <w:t>2100145400180</w:t>
      </w:r>
      <w:r w:rsidR="002C6075">
        <w:rPr>
          <w:rFonts w:ascii="Times New Roman" w:hAnsi="Times New Roman"/>
          <w:sz w:val="28"/>
          <w:szCs w:val="28"/>
          <w:lang w:val="ro-RO"/>
        </w:rPr>
        <w:t>,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6110EF">
        <w:rPr>
          <w:rFonts w:ascii="Times New Roman" w:hAnsi="Times New Roman"/>
          <w:sz w:val="28"/>
          <w:szCs w:val="28"/>
          <w:lang w:val="ro-RO"/>
        </w:rPr>
        <w:t>ă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lemnoasă </w:t>
      </w:r>
      <w:r>
        <w:rPr>
          <w:rFonts w:ascii="Times New Roman" w:hAnsi="Times New Roman"/>
          <w:sz w:val="28"/>
          <w:szCs w:val="28"/>
          <w:lang w:val="ro-RO"/>
        </w:rPr>
        <w:t>fasonată</w:t>
      </w:r>
      <w:r w:rsidR="006110EF">
        <w:rPr>
          <w:rFonts w:ascii="Times New Roman" w:hAnsi="Times New Roman"/>
          <w:sz w:val="28"/>
          <w:szCs w:val="28"/>
          <w:lang w:val="ro-RO"/>
        </w:rPr>
        <w:t>.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04252">
        <w:rPr>
          <w:rFonts w:ascii="Times New Roman" w:hAnsi="Times New Roman"/>
          <w:sz w:val="28"/>
          <w:szCs w:val="28"/>
          <w:lang w:val="ro-RO"/>
        </w:rPr>
        <w:t>Precizează faptul că m</w:t>
      </w:r>
      <w:r w:rsidR="00C213DE">
        <w:rPr>
          <w:rFonts w:ascii="Times New Roman" w:hAnsi="Times New Roman"/>
          <w:sz w:val="28"/>
          <w:szCs w:val="28"/>
          <w:lang w:val="ro-RO"/>
        </w:rPr>
        <w:t xml:space="preserve">asa lemnoasă în cantitate de </w:t>
      </w:r>
      <w:r>
        <w:rPr>
          <w:rFonts w:ascii="Times New Roman" w:hAnsi="Times New Roman"/>
          <w:sz w:val="28"/>
          <w:szCs w:val="28"/>
          <w:lang w:val="ro-RO"/>
        </w:rPr>
        <w:t>5</w:t>
      </w:r>
      <w:r w:rsidR="00C213DE">
        <w:rPr>
          <w:rFonts w:ascii="Times New Roman" w:hAnsi="Times New Roman"/>
          <w:sz w:val="28"/>
          <w:szCs w:val="28"/>
          <w:lang w:val="ro-RO"/>
        </w:rPr>
        <w:t xml:space="preserve"> mc.</w:t>
      </w:r>
      <w:r>
        <w:rPr>
          <w:rFonts w:ascii="Times New Roman" w:hAnsi="Times New Roman"/>
          <w:sz w:val="28"/>
          <w:szCs w:val="28"/>
          <w:lang w:val="ro-RO"/>
        </w:rPr>
        <w:t xml:space="preserve"> buștean gater</w:t>
      </w:r>
      <w:r w:rsidR="00E042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213DE">
        <w:rPr>
          <w:rFonts w:ascii="Times New Roman" w:hAnsi="Times New Roman"/>
          <w:sz w:val="28"/>
          <w:szCs w:val="28"/>
          <w:lang w:val="ro-RO"/>
        </w:rPr>
        <w:t xml:space="preserve">propusă spre valorificare, provine din </w:t>
      </w:r>
      <w:r w:rsidR="00E04252">
        <w:rPr>
          <w:rFonts w:ascii="Times New Roman" w:hAnsi="Times New Roman"/>
          <w:sz w:val="28"/>
          <w:szCs w:val="28"/>
          <w:lang w:val="ro-RO"/>
        </w:rPr>
        <w:t>rărituri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="00EE1A1E">
        <w:rPr>
          <w:rFonts w:ascii="Times New Roman" w:hAnsi="Times New Roman"/>
          <w:sz w:val="28"/>
          <w:szCs w:val="28"/>
          <w:lang w:val="ro-RO"/>
        </w:rPr>
        <w:t xml:space="preserve"> Aceasta a provenit în urma exploatării masei lemnoase aprobate prin HCL</w:t>
      </w:r>
      <w:r w:rsidR="00EE1A1E" w:rsidRPr="00EE1A1E">
        <w:rPr>
          <w:rFonts w:ascii="Times New Roman" w:hAnsi="Times New Roman"/>
          <w:i/>
          <w:iCs/>
          <w:sz w:val="28"/>
          <w:szCs w:val="28"/>
          <w:lang w:val="ro-RO"/>
        </w:rPr>
        <w:t>. nr. 47/</w:t>
      </w:r>
      <w:r w:rsidR="00EE1A1E" w:rsidRPr="00EE1A1E">
        <w:rPr>
          <w:rFonts w:ascii="Times New Roman" w:eastAsia="Times New Roman" w:hAnsi="Times New Roman"/>
          <w:i/>
          <w:iCs/>
          <w:sz w:val="28"/>
          <w:szCs w:val="28"/>
          <w:lang w:val="ro-RO"/>
        </w:rPr>
        <w:t>25.02.2021 privind modul de valorificare și vânzare a unei cantități de 1108 mc, masă lemnoasă provenită din fondul forestier proprietate publică a municipiului Satu Mare, administrată de Ocolul Silvic Satu Mare</w:t>
      </w:r>
      <w:r w:rsidR="00EE1A1E">
        <w:rPr>
          <w:rFonts w:ascii="Times New Roman" w:eastAsia="Times New Roman" w:hAnsi="Times New Roman"/>
          <w:i/>
          <w:iCs/>
          <w:sz w:val="28"/>
          <w:szCs w:val="28"/>
          <w:lang w:val="ro-RO"/>
        </w:rPr>
        <w:t>.</w:t>
      </w:r>
    </w:p>
    <w:p w14:paraId="37DB3580" w14:textId="373BE536" w:rsidR="00EF44E3" w:rsidRPr="00EF44E3" w:rsidRDefault="00EF44E3" w:rsidP="00EF44E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Rolul lucrărilor de rărituri este de a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imprima sensul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EF44E3">
        <w:rPr>
          <w:rFonts w:ascii="Times New Roman" w:hAnsi="Times New Roman"/>
          <w:sz w:val="28"/>
          <w:szCs w:val="28"/>
          <w:lang w:val="ro-RO"/>
        </w:rPr>
        <w:t>i ritmul reducerii num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rului de exemplare din </w:t>
      </w:r>
      <w:proofErr w:type="spellStart"/>
      <w:r w:rsidRPr="00EF44E3">
        <w:rPr>
          <w:rFonts w:ascii="Times New Roman" w:hAnsi="Times New Roman"/>
          <w:sz w:val="28"/>
          <w:szCs w:val="28"/>
          <w:lang w:val="ro-RO"/>
        </w:rPr>
        <w:t>arboretele</w:t>
      </w:r>
      <w:proofErr w:type="spellEnd"/>
      <w:r w:rsidRPr="00EF44E3">
        <w:rPr>
          <w:rFonts w:ascii="Times New Roman" w:hAnsi="Times New Roman"/>
          <w:sz w:val="28"/>
          <w:szCs w:val="28"/>
          <w:lang w:val="ro-RO"/>
        </w:rPr>
        <w:t xml:space="preserve"> tinere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Pr="00EF44E3">
        <w:rPr>
          <w:rFonts w:ascii="Times New Roman" w:hAnsi="Times New Roman"/>
          <w:sz w:val="28"/>
          <w:szCs w:val="28"/>
          <w:lang w:val="ro-RO"/>
        </w:rPr>
        <w:t>n direc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>ia dorit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, asigur</w:t>
      </w:r>
      <w:r>
        <w:rPr>
          <w:rFonts w:ascii="Times New Roman" w:hAnsi="Times New Roman"/>
          <w:sz w:val="28"/>
          <w:szCs w:val="28"/>
          <w:lang w:val="ro-RO"/>
        </w:rPr>
        <w:t>â</w:t>
      </w:r>
      <w:r w:rsidRPr="00EF44E3">
        <w:rPr>
          <w:rFonts w:ascii="Times New Roman" w:hAnsi="Times New Roman"/>
          <w:sz w:val="28"/>
          <w:szCs w:val="28"/>
          <w:lang w:val="ro-RO"/>
        </w:rPr>
        <w:t>nd structura optim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pentru dezvoltarea acestuia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EF44E3">
        <w:rPr>
          <w:rFonts w:ascii="Times New Roman" w:hAnsi="Times New Roman"/>
          <w:sz w:val="28"/>
          <w:szCs w:val="28"/>
          <w:lang w:val="ro-RO"/>
        </w:rPr>
        <w:t>i a fiec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rui exemplar destinat ajungerii la exploatabilitate, concomitent cu men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>inerea unei st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ri </w:t>
      </w:r>
      <w:proofErr w:type="spellStart"/>
      <w:r w:rsidRPr="00EF44E3">
        <w:rPr>
          <w:rFonts w:ascii="Times New Roman" w:hAnsi="Times New Roman"/>
          <w:sz w:val="28"/>
          <w:szCs w:val="28"/>
          <w:lang w:val="ro-RO"/>
        </w:rPr>
        <w:t>corespunzatoare</w:t>
      </w:r>
      <w:proofErr w:type="spellEnd"/>
      <w:r w:rsidRPr="00EF44E3">
        <w:rPr>
          <w:rFonts w:ascii="Times New Roman" w:hAnsi="Times New Roman"/>
          <w:sz w:val="28"/>
          <w:szCs w:val="28"/>
          <w:lang w:val="ro-RO"/>
        </w:rPr>
        <w:t xml:space="preserve"> de s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n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tate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EF44E3">
        <w:rPr>
          <w:rFonts w:ascii="Times New Roman" w:hAnsi="Times New Roman"/>
          <w:sz w:val="28"/>
          <w:szCs w:val="28"/>
          <w:lang w:val="ro-RO"/>
        </w:rPr>
        <w:t>i care s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asigure exercitarea deplin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a func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iilor  prioritare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EF44E3">
        <w:rPr>
          <w:rFonts w:ascii="Times New Roman" w:hAnsi="Times New Roman"/>
          <w:sz w:val="28"/>
          <w:szCs w:val="28"/>
          <w:lang w:val="ro-RO"/>
        </w:rPr>
        <w:t>i secundare speciale de protec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>ie ce le-au fost atribuite prin amenajamentele silvice.</w:t>
      </w:r>
    </w:p>
    <w:p w14:paraId="6FA03302" w14:textId="39F2F332" w:rsidR="00EF44E3" w:rsidRPr="00EF44E3" w:rsidRDefault="00EF44E3" w:rsidP="00EF44E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Pr="00EF44E3">
        <w:rPr>
          <w:rFonts w:ascii="Times New Roman" w:hAnsi="Times New Roman"/>
          <w:sz w:val="28"/>
          <w:szCs w:val="28"/>
          <w:lang w:val="ro-RO"/>
        </w:rPr>
        <w:t>Stabilirea suprafe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>elor care necesit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a fi parcurse anual cu astfel de lucr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ri se realizeaz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n conformitate cu prevederile amenajamentelor silvice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EF44E3">
        <w:rPr>
          <w:rFonts w:ascii="Times New Roman" w:hAnsi="Times New Roman"/>
          <w:sz w:val="28"/>
          <w:szCs w:val="28"/>
          <w:lang w:val="ro-RO"/>
        </w:rPr>
        <w:t>i ale st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rii de </w:t>
      </w:r>
      <w:r w:rsidRPr="00EF44E3">
        <w:rPr>
          <w:rFonts w:ascii="Times New Roman" w:hAnsi="Times New Roman"/>
          <w:sz w:val="28"/>
          <w:szCs w:val="28"/>
          <w:lang w:val="ro-RO"/>
        </w:rPr>
        <w:lastRenderedPageBreak/>
        <w:t>vegeta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ie a </w:t>
      </w:r>
      <w:proofErr w:type="spellStart"/>
      <w:r w:rsidRPr="00EF44E3">
        <w:rPr>
          <w:rFonts w:ascii="Times New Roman" w:hAnsi="Times New Roman"/>
          <w:sz w:val="28"/>
          <w:szCs w:val="28"/>
          <w:lang w:val="ro-RO"/>
        </w:rPr>
        <w:t>arboretelor</w:t>
      </w:r>
      <w:proofErr w:type="spellEnd"/>
      <w:r w:rsidRPr="00EF44E3">
        <w:rPr>
          <w:rFonts w:ascii="Times New Roman" w:hAnsi="Times New Roman"/>
          <w:sz w:val="28"/>
          <w:szCs w:val="28"/>
          <w:lang w:val="ro-RO"/>
        </w:rPr>
        <w:t>, evaluat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Pr="00EF44E3">
        <w:rPr>
          <w:rFonts w:ascii="Times New Roman" w:hAnsi="Times New Roman"/>
          <w:sz w:val="28"/>
          <w:szCs w:val="28"/>
          <w:lang w:val="ro-RO"/>
        </w:rPr>
        <w:t>n teren de personalul silvic. Potrivit ultimelor modific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ri aduse Codului Silvic, suprafa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a </w:t>
      </w:r>
      <w:proofErr w:type="spellStart"/>
      <w:r w:rsidRPr="00EF44E3">
        <w:rPr>
          <w:rFonts w:ascii="Times New Roman" w:hAnsi="Times New Roman"/>
          <w:sz w:val="28"/>
          <w:szCs w:val="28"/>
          <w:lang w:val="ro-RO"/>
        </w:rPr>
        <w:t>arboretelor</w:t>
      </w:r>
      <w:proofErr w:type="spellEnd"/>
      <w:r w:rsidRPr="00EF44E3">
        <w:rPr>
          <w:rFonts w:ascii="Times New Roman" w:hAnsi="Times New Roman"/>
          <w:sz w:val="28"/>
          <w:szCs w:val="28"/>
          <w:lang w:val="ro-RO"/>
        </w:rPr>
        <w:t xml:space="preserve"> prev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zut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Pr="00EF44E3">
        <w:rPr>
          <w:rFonts w:ascii="Times New Roman" w:hAnsi="Times New Roman"/>
          <w:sz w:val="28"/>
          <w:szCs w:val="28"/>
          <w:lang w:val="ro-RO"/>
        </w:rPr>
        <w:t>n amenajamentul silvic a fi parcurs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 cu lucr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ri de </w:t>
      </w:r>
      <w:r>
        <w:rPr>
          <w:rFonts w:ascii="Times New Roman" w:hAnsi="Times New Roman"/>
          <w:sz w:val="28"/>
          <w:szCs w:val="28"/>
          <w:lang w:val="ro-RO"/>
        </w:rPr>
        <w:t>î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ngrijire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Pr="00EF44E3">
        <w:rPr>
          <w:rFonts w:ascii="Times New Roman" w:hAnsi="Times New Roman"/>
          <w:sz w:val="28"/>
          <w:szCs w:val="28"/>
          <w:lang w:val="ro-RO"/>
        </w:rPr>
        <w:t>i conducere este minimal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14:paraId="5EE59CC2" w14:textId="5E0CB48D" w:rsidR="00EF44E3" w:rsidRDefault="00EF44E3" w:rsidP="00EF44E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EF44E3">
        <w:rPr>
          <w:rFonts w:ascii="Times New Roman" w:hAnsi="Times New Roman"/>
          <w:sz w:val="28"/>
          <w:szCs w:val="28"/>
          <w:lang w:val="ro-RO"/>
        </w:rPr>
        <w:t xml:space="preserve"> Din punct de vedere strict economic, marea majoritate a acestor lucr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EF44E3">
        <w:rPr>
          <w:rFonts w:ascii="Times New Roman" w:hAnsi="Times New Roman"/>
          <w:sz w:val="28"/>
          <w:szCs w:val="28"/>
          <w:lang w:val="ro-RO"/>
        </w:rPr>
        <w:t>ri sunt consumatoare importante de resurse financiare, iar efectul lor favorabil se va ob</w:t>
      </w:r>
      <w:r>
        <w:rPr>
          <w:rFonts w:ascii="Times New Roman" w:hAnsi="Times New Roman"/>
          <w:sz w:val="28"/>
          <w:szCs w:val="28"/>
          <w:lang w:val="ro-RO"/>
        </w:rPr>
        <w:t>ț</w:t>
      </w:r>
      <w:r w:rsidRPr="00EF44E3">
        <w:rPr>
          <w:rFonts w:ascii="Times New Roman" w:hAnsi="Times New Roman"/>
          <w:sz w:val="28"/>
          <w:szCs w:val="28"/>
          <w:lang w:val="ro-RO"/>
        </w:rPr>
        <w:t>ine mult mai t</w:t>
      </w:r>
      <w:r>
        <w:rPr>
          <w:rFonts w:ascii="Times New Roman" w:hAnsi="Times New Roman"/>
          <w:sz w:val="28"/>
          <w:szCs w:val="28"/>
          <w:lang w:val="ro-RO"/>
        </w:rPr>
        <w:t>â</w:t>
      </w:r>
      <w:r w:rsidRPr="00EF44E3">
        <w:rPr>
          <w:rFonts w:ascii="Times New Roman" w:hAnsi="Times New Roman"/>
          <w:sz w:val="28"/>
          <w:szCs w:val="28"/>
          <w:lang w:val="ro-RO"/>
        </w:rPr>
        <w:t>rziu, peste zeci de ani (la v</w:t>
      </w:r>
      <w:r>
        <w:rPr>
          <w:rFonts w:ascii="Times New Roman" w:hAnsi="Times New Roman"/>
          <w:sz w:val="28"/>
          <w:szCs w:val="28"/>
          <w:lang w:val="ro-RO"/>
        </w:rPr>
        <w:t>â</w:t>
      </w:r>
      <w:r w:rsidRPr="00EF44E3">
        <w:rPr>
          <w:rFonts w:ascii="Times New Roman" w:hAnsi="Times New Roman"/>
          <w:sz w:val="28"/>
          <w:szCs w:val="28"/>
          <w:lang w:val="ro-RO"/>
        </w:rPr>
        <w:t>rsta exploatabilit</w:t>
      </w:r>
      <w:r>
        <w:rPr>
          <w:rFonts w:ascii="Times New Roman" w:hAnsi="Times New Roman"/>
          <w:sz w:val="28"/>
          <w:szCs w:val="28"/>
          <w:lang w:val="ro-RO"/>
        </w:rPr>
        <w:t>ăț</w:t>
      </w:r>
      <w:r w:rsidRPr="00EF44E3">
        <w:rPr>
          <w:rFonts w:ascii="Times New Roman" w:hAnsi="Times New Roman"/>
          <w:sz w:val="28"/>
          <w:szCs w:val="28"/>
          <w:lang w:val="ro-RO"/>
        </w:rPr>
        <w:t>ii), c</w:t>
      </w:r>
      <w:r>
        <w:rPr>
          <w:rFonts w:ascii="Times New Roman" w:hAnsi="Times New Roman"/>
          <w:sz w:val="28"/>
          <w:szCs w:val="28"/>
          <w:lang w:val="ro-RO"/>
        </w:rPr>
        <w:t>â</w:t>
      </w:r>
      <w:r w:rsidRPr="00EF44E3">
        <w:rPr>
          <w:rFonts w:ascii="Times New Roman" w:hAnsi="Times New Roman"/>
          <w:sz w:val="28"/>
          <w:szCs w:val="28"/>
          <w:lang w:val="ro-RO"/>
        </w:rPr>
        <w:t>nd recuperarea se poate face prin valorificarea produselor principale.</w:t>
      </w:r>
    </w:p>
    <w:p w14:paraId="78456FA8" w14:textId="5A4E2B58" w:rsidR="002D50AD" w:rsidRDefault="00EF44E3" w:rsidP="00EF44E3">
      <w:pPr>
        <w:tabs>
          <w:tab w:val="left" w:pos="250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Valorificarea masei lemnoase este </w:t>
      </w:r>
      <w:proofErr w:type="spellStart"/>
      <w:r w:rsidRPr="004D235A">
        <w:rPr>
          <w:rFonts w:ascii="Times New Roman" w:hAnsi="Times New Roman"/>
          <w:sz w:val="28"/>
          <w:szCs w:val="28"/>
          <w:lang w:val="ro-RO" w:eastAsia="ro-RO"/>
        </w:rPr>
        <w:t>acţiunea</w:t>
      </w:r>
      <w:proofErr w:type="spellEnd"/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de punere pe </w:t>
      </w:r>
      <w:proofErr w:type="spellStart"/>
      <w:r w:rsidRPr="004D235A">
        <w:rPr>
          <w:rFonts w:ascii="Times New Roman" w:hAnsi="Times New Roman"/>
          <w:sz w:val="28"/>
          <w:szCs w:val="28"/>
          <w:lang w:val="ro-RO" w:eastAsia="ro-RO"/>
        </w:rPr>
        <w:t>piaţă</w:t>
      </w:r>
      <w:proofErr w:type="spellEnd"/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a masei lemnoase care se recoltează din fondul forestier proprietate publică, de către proprietari/administratori</w:t>
      </w:r>
      <w:r>
        <w:rPr>
          <w:rFonts w:ascii="Times New Roman" w:hAnsi="Times New Roman"/>
          <w:sz w:val="28"/>
          <w:szCs w:val="28"/>
          <w:lang w:val="ro-RO" w:eastAsia="ro-RO"/>
        </w:rPr>
        <w:t>. M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>as</w:t>
      </w:r>
      <w:r>
        <w:rPr>
          <w:rFonts w:ascii="Times New Roman" w:hAnsi="Times New Roman"/>
          <w:sz w:val="28"/>
          <w:szCs w:val="28"/>
          <w:lang w:val="ro-RO" w:eastAsia="ro-RO"/>
        </w:rPr>
        <w:t>a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lemnoasă </w:t>
      </w:r>
      <w:r w:rsidR="00906E40">
        <w:rPr>
          <w:rFonts w:ascii="Times New Roman" w:hAnsi="Times New Roman"/>
          <w:sz w:val="28"/>
          <w:szCs w:val="28"/>
          <w:lang w:val="ro-RO" w:eastAsia="ro-RO"/>
        </w:rPr>
        <w:t>fasonată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este una din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4D235A">
        <w:rPr>
          <w:rFonts w:ascii="Times New Roman" w:hAnsi="Times New Roman"/>
          <w:sz w:val="28"/>
          <w:szCs w:val="28"/>
          <w:lang w:val="ro-RO" w:eastAsia="ro-RO"/>
        </w:rPr>
        <w:t>modalităţile</w:t>
      </w:r>
      <w:proofErr w:type="spellEnd"/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de valorificare </w:t>
      </w:r>
      <w:r>
        <w:rPr>
          <w:rFonts w:ascii="Times New Roman" w:hAnsi="Times New Roman"/>
          <w:sz w:val="28"/>
          <w:szCs w:val="28"/>
          <w:lang w:val="ro-RO" w:eastAsia="ro-RO"/>
        </w:rPr>
        <w:t>putând fi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vân</w:t>
      </w:r>
      <w:r>
        <w:rPr>
          <w:rFonts w:ascii="Times New Roman" w:hAnsi="Times New Roman"/>
          <w:sz w:val="28"/>
          <w:szCs w:val="28"/>
          <w:lang w:val="ro-RO" w:eastAsia="ro-RO"/>
        </w:rPr>
        <w:t>dută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D61142">
        <w:rPr>
          <w:rFonts w:ascii="Times New Roman" w:hAnsi="Times New Roman"/>
          <w:sz w:val="28"/>
          <w:szCs w:val="28"/>
          <w:lang w:val="ro-RO" w:eastAsia="ro-RO"/>
        </w:rPr>
        <w:t>prin</w:t>
      </w:r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Pr="004D235A">
        <w:rPr>
          <w:rFonts w:ascii="Times New Roman" w:hAnsi="Times New Roman"/>
          <w:sz w:val="28"/>
          <w:szCs w:val="28"/>
          <w:lang w:val="ro-RO" w:eastAsia="ro-RO"/>
        </w:rPr>
        <w:t>licitaţie</w:t>
      </w:r>
      <w:proofErr w:type="spellEnd"/>
      <w:r w:rsidRPr="004D235A">
        <w:rPr>
          <w:rFonts w:ascii="Times New Roman" w:hAnsi="Times New Roman"/>
          <w:sz w:val="28"/>
          <w:szCs w:val="28"/>
          <w:lang w:val="ro-RO" w:eastAsia="ro-RO"/>
        </w:rPr>
        <w:t xml:space="preserve"> publică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și</w:t>
      </w:r>
      <w:r w:rsidR="00906E40">
        <w:rPr>
          <w:rFonts w:ascii="Times New Roman" w:hAnsi="Times New Roman"/>
          <w:sz w:val="28"/>
          <w:szCs w:val="28"/>
          <w:lang w:val="ro-RO" w:eastAsia="ro-RO"/>
        </w:rPr>
        <w:t>/sau vânzare directă.</w:t>
      </w:r>
    </w:p>
    <w:p w14:paraId="1932C997" w14:textId="2E64414C" w:rsidR="002243A4" w:rsidRDefault="002D50AD" w:rsidP="002D50AD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În ceea ce privește modul de stabilire a  prețul de pornire la licitație, fundamentarea are la bază prețul de referință aprobat prin </w:t>
      </w:r>
      <w:bookmarkStart w:id="1" w:name="_Hlk74651759"/>
      <w:r>
        <w:rPr>
          <w:rFonts w:ascii="Times New Roman" w:hAnsi="Times New Roman"/>
          <w:sz w:val="28"/>
          <w:szCs w:val="28"/>
          <w:lang w:val="ro-RO"/>
        </w:rPr>
        <w:t xml:space="preserve">Hotărârea Consiliului Local al municipiului Satu Mare </w:t>
      </w:r>
      <w:r w:rsidRPr="00095A5A">
        <w:rPr>
          <w:rFonts w:ascii="Times New Roman" w:hAnsi="Times New Roman"/>
          <w:sz w:val="28"/>
          <w:szCs w:val="28"/>
          <w:lang w:val="ro-RO"/>
        </w:rPr>
        <w:t>nr.</w:t>
      </w:r>
      <w:r w:rsidRPr="00095A5A">
        <w:rPr>
          <w:rFonts w:ascii="Times New Roman" w:hAnsi="Times New Roman"/>
          <w:sz w:val="28"/>
          <w:szCs w:val="28"/>
        </w:rPr>
        <w:t>224/22.12.2020</w:t>
      </w:r>
      <w:bookmarkEnd w:id="1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prețurilor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referință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volumului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masei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lemnoase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destinată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valorificării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producţia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anului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20</w:t>
      </w:r>
      <w:r w:rsidR="00C213DE">
        <w:rPr>
          <w:rFonts w:ascii="Times New Roman" w:hAnsi="Times New Roman"/>
          <w:i/>
          <w:iCs/>
          <w:sz w:val="28"/>
          <w:szCs w:val="28"/>
          <w:lang w:val="en-US"/>
        </w:rPr>
        <w:t>21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provenită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fondul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forestier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proprietatea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municipiului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Satu Mare,</w:t>
      </w:r>
      <w:r>
        <w:rPr>
          <w:rFonts w:ascii="Times New Roman" w:hAnsi="Times New Roman"/>
          <w:i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care este d</w:t>
      </w:r>
      <w:r w:rsidR="00E04252">
        <w:rPr>
          <w:rFonts w:ascii="Times New Roman" w:hAnsi="Times New Roman"/>
          <w:sz w:val="28"/>
          <w:szCs w:val="28"/>
          <w:lang w:val="ro-RO"/>
        </w:rPr>
        <w:t>upă cum urmează</w:t>
      </w:r>
      <w:r w:rsidR="002243A4">
        <w:rPr>
          <w:rFonts w:ascii="Times New Roman" w:hAnsi="Times New Roman"/>
          <w:sz w:val="28"/>
          <w:szCs w:val="28"/>
          <w:lang w:val="ro-RO"/>
        </w:rPr>
        <w:t>:</w:t>
      </w:r>
    </w:p>
    <w:p w14:paraId="77D6131F" w14:textId="7D764733" w:rsidR="002D50AD" w:rsidRDefault="00E04252" w:rsidP="00E04252">
      <w:pPr>
        <w:tabs>
          <w:tab w:val="left" w:pos="2505"/>
        </w:tabs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2D50AD" w:rsidRPr="00E04252">
        <w:rPr>
          <w:rFonts w:ascii="Times New Roman" w:hAnsi="Times New Roman"/>
          <w:sz w:val="28"/>
          <w:szCs w:val="28"/>
          <w:lang w:val="ro-RO"/>
        </w:rPr>
        <w:t xml:space="preserve">Coeficientul de piață a fost stabilit luându-se în considerare raportul mediu dintre prețul de adjudecare și prețul de referință pentru </w:t>
      </w:r>
      <w:proofErr w:type="spellStart"/>
      <w:r w:rsidR="002D50AD" w:rsidRPr="00E04252">
        <w:rPr>
          <w:rFonts w:ascii="Times New Roman" w:hAnsi="Times New Roman"/>
          <w:sz w:val="28"/>
          <w:szCs w:val="28"/>
          <w:lang w:val="ro-RO"/>
        </w:rPr>
        <w:t>partizi</w:t>
      </w:r>
      <w:proofErr w:type="spellEnd"/>
      <w:r w:rsidR="002D50AD" w:rsidRPr="00E04252">
        <w:rPr>
          <w:rFonts w:ascii="Times New Roman" w:hAnsi="Times New Roman"/>
          <w:sz w:val="28"/>
          <w:szCs w:val="28"/>
          <w:lang w:val="ro-RO"/>
        </w:rPr>
        <w:t xml:space="preserve"> similare din ultimul an. </w:t>
      </w:r>
      <w:r>
        <w:rPr>
          <w:rFonts w:ascii="Times New Roman" w:hAnsi="Times New Roman"/>
          <w:sz w:val="28"/>
          <w:szCs w:val="28"/>
          <w:lang w:val="ro-RO"/>
        </w:rPr>
        <w:t>Prețul propus pentru valorificar</w:t>
      </w:r>
      <w:r w:rsidR="009F2998">
        <w:rPr>
          <w:rFonts w:ascii="Times New Roman" w:hAnsi="Times New Roman"/>
          <w:sz w:val="28"/>
          <w:szCs w:val="28"/>
          <w:lang w:val="ro-RO"/>
        </w:rPr>
        <w:t>e</w:t>
      </w:r>
      <w:r>
        <w:rPr>
          <w:rFonts w:ascii="Times New Roman" w:hAnsi="Times New Roman"/>
          <w:sz w:val="28"/>
          <w:szCs w:val="28"/>
          <w:lang w:val="ro-RO"/>
        </w:rPr>
        <w:t xml:space="preserve"> est</w:t>
      </w:r>
      <w:r w:rsidR="009F2998">
        <w:rPr>
          <w:rFonts w:ascii="Times New Roman" w:hAnsi="Times New Roman"/>
          <w:sz w:val="28"/>
          <w:szCs w:val="28"/>
          <w:lang w:val="ro-RO"/>
        </w:rPr>
        <w:t>e</w:t>
      </w:r>
      <w:r>
        <w:rPr>
          <w:rFonts w:ascii="Times New Roman" w:hAnsi="Times New Roman"/>
          <w:sz w:val="28"/>
          <w:szCs w:val="28"/>
          <w:lang w:val="ro-RO"/>
        </w:rPr>
        <w:t xml:space="preserve"> similar cu cel aprobat de alți proprietari de fond forestier, fiind unul pertinent.</w:t>
      </w:r>
    </w:p>
    <w:p w14:paraId="1CE097D1" w14:textId="6E038CC6" w:rsidR="00AF1F9D" w:rsidRPr="00003E43" w:rsidRDefault="008B7B79" w:rsidP="00FA57E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>Cu respectarea prevederilor</w:t>
      </w:r>
      <w:r w:rsidR="00540484">
        <w:rPr>
          <w:rFonts w:ascii="Times New Roman" w:hAnsi="Times New Roman"/>
          <w:sz w:val="28"/>
          <w:szCs w:val="28"/>
          <w:lang w:val="ro-RO"/>
        </w:rPr>
        <w:t xml:space="preserve"> art. 1 lit</w:t>
      </w:r>
      <w:r w:rsidR="00BA1E2F">
        <w:rPr>
          <w:rFonts w:ascii="Times New Roman" w:hAnsi="Times New Roman"/>
          <w:sz w:val="28"/>
          <w:szCs w:val="28"/>
          <w:lang w:val="ro-RO"/>
        </w:rPr>
        <w:t>.</w:t>
      </w:r>
      <w:r w:rsidR="0054048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A1E2F">
        <w:rPr>
          <w:rFonts w:ascii="Times New Roman" w:hAnsi="Times New Roman"/>
          <w:sz w:val="28"/>
          <w:szCs w:val="28"/>
          <w:lang w:val="ro-RO"/>
        </w:rPr>
        <w:t>x</w:t>
      </w:r>
      <w:r w:rsidR="00BA1E2F">
        <w:rPr>
          <w:rFonts w:ascii="Times New Roman" w:hAnsi="Times New Roman"/>
          <w:sz w:val="28"/>
          <w:szCs w:val="28"/>
          <w:lang w:val="en-US"/>
        </w:rPr>
        <w:t>)</w:t>
      </w:r>
      <w:r w:rsidR="00540484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634F6">
        <w:rPr>
          <w:rFonts w:ascii="Times New Roman" w:hAnsi="Times New Roman"/>
          <w:sz w:val="28"/>
          <w:szCs w:val="28"/>
          <w:lang w:val="ro-RO"/>
        </w:rPr>
        <w:t>art. 4 alin. (1) și ale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art. 20 alin. (5</w:t>
      </w:r>
      <w:r w:rsidR="004634F6">
        <w:rPr>
          <w:rFonts w:ascii="Times New Roman" w:hAnsi="Times New Roman"/>
          <w:sz w:val="28"/>
          <w:szCs w:val="28"/>
          <w:lang w:val="ro-RO"/>
        </w:rPr>
        <w:t>)</w:t>
      </w:r>
      <w:r w:rsidR="00857512">
        <w:rPr>
          <w:rFonts w:ascii="Times New Roman" w:hAnsi="Times New Roman"/>
          <w:sz w:val="28"/>
          <w:szCs w:val="28"/>
          <w:lang w:val="ro-RO"/>
        </w:rPr>
        <w:t xml:space="preserve"> și (6)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din Regulamentul aprobat prin HG.</w:t>
      </w:r>
      <w:r w:rsidR="00661CDA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715/2017, Ocolul Silvic </w:t>
      </w:r>
      <w:r w:rsidR="00EE353C">
        <w:rPr>
          <w:rFonts w:ascii="Times New Roman" w:hAnsi="Times New Roman"/>
          <w:sz w:val="28"/>
          <w:szCs w:val="28"/>
        </w:rPr>
        <w:t>Satu Mare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propune</w:t>
      </w:r>
      <w:r w:rsidR="000108B3">
        <w:rPr>
          <w:rFonts w:ascii="Times New Roman" w:hAnsi="Times New Roman"/>
          <w:sz w:val="28"/>
          <w:szCs w:val="28"/>
          <w:lang w:val="ro-RO"/>
        </w:rPr>
        <w:t xml:space="preserve"> spre valorificare</w:t>
      </w:r>
      <w:r w:rsidR="004634F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B0918">
        <w:rPr>
          <w:rFonts w:ascii="Times New Roman" w:hAnsi="Times New Roman"/>
          <w:sz w:val="28"/>
          <w:szCs w:val="28"/>
          <w:lang w:val="ro-RO"/>
        </w:rPr>
        <w:t xml:space="preserve">cantitatea de </w:t>
      </w:r>
      <w:r w:rsidR="00EE353C">
        <w:rPr>
          <w:rFonts w:ascii="Times New Roman" w:eastAsia="Times New Roman" w:hAnsi="Times New Roman"/>
          <w:sz w:val="28"/>
          <w:szCs w:val="28"/>
          <w:lang w:val="pt-BR"/>
        </w:rPr>
        <w:t xml:space="preserve">5 </w:t>
      </w:r>
      <w:r w:rsidR="001B0918" w:rsidRPr="004D235A">
        <w:rPr>
          <w:rFonts w:ascii="Times New Roman" w:hAnsi="Times New Roman"/>
          <w:sz w:val="28"/>
          <w:szCs w:val="28"/>
          <w:lang w:val="ro-RO"/>
        </w:rPr>
        <w:t xml:space="preserve"> mc</w:t>
      </w:r>
      <w:r w:rsidR="001B0918">
        <w:rPr>
          <w:rFonts w:ascii="Times New Roman" w:hAnsi="Times New Roman"/>
          <w:sz w:val="28"/>
          <w:szCs w:val="28"/>
          <w:lang w:val="ro-RO"/>
        </w:rPr>
        <w:t xml:space="preserve">. din </w:t>
      </w:r>
      <w:r w:rsidR="004634F6">
        <w:rPr>
          <w:rFonts w:ascii="Times New Roman" w:hAnsi="Times New Roman"/>
          <w:sz w:val="28"/>
          <w:szCs w:val="28"/>
          <w:lang w:val="ro-RO"/>
        </w:rPr>
        <w:t>par</w:t>
      </w:r>
      <w:r w:rsidR="00AE44E6">
        <w:rPr>
          <w:rFonts w:ascii="Times New Roman" w:hAnsi="Times New Roman"/>
          <w:sz w:val="28"/>
          <w:szCs w:val="28"/>
          <w:lang w:val="ro-RO"/>
        </w:rPr>
        <w:t>ti</w:t>
      </w:r>
      <w:r w:rsidR="00EE353C">
        <w:rPr>
          <w:rFonts w:ascii="Times New Roman" w:hAnsi="Times New Roman"/>
          <w:sz w:val="28"/>
          <w:szCs w:val="28"/>
          <w:lang w:val="ro-RO"/>
        </w:rPr>
        <w:t>da</w:t>
      </w:r>
      <w:r w:rsidR="000108B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E353C" w:rsidRPr="004B76E1">
        <w:rPr>
          <w:rFonts w:ascii="Times New Roman" w:hAnsi="Times New Roman"/>
          <w:sz w:val="28"/>
          <w:szCs w:val="28"/>
          <w:lang w:val="ro-RO"/>
        </w:rPr>
        <w:t>2100145400180</w:t>
      </w:r>
      <w:r w:rsidR="00AE44E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B0918">
        <w:rPr>
          <w:rFonts w:ascii="Times New Roman" w:hAnsi="Times New Roman"/>
          <w:sz w:val="28"/>
          <w:szCs w:val="28"/>
          <w:lang w:val="ro-RO"/>
        </w:rPr>
        <w:t>ca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>ă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lemnoasă</w:t>
      </w:r>
      <w:r w:rsidR="00F658B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E353C">
        <w:rPr>
          <w:rFonts w:ascii="Times New Roman" w:hAnsi="Times New Roman"/>
          <w:sz w:val="28"/>
          <w:szCs w:val="28"/>
          <w:lang w:val="ro-RO"/>
        </w:rPr>
        <w:t>fasonată</w:t>
      </w:r>
      <w:r w:rsidR="00314A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4A37">
        <w:rPr>
          <w:rFonts w:ascii="Times New Roman" w:hAnsi="Times New Roman"/>
          <w:sz w:val="28"/>
          <w:szCs w:val="28"/>
        </w:rPr>
        <w:t>prin</w:t>
      </w:r>
      <w:proofErr w:type="spellEnd"/>
      <w:r w:rsidR="00314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4A37">
        <w:rPr>
          <w:rFonts w:ascii="Times New Roman" w:hAnsi="Times New Roman"/>
          <w:sz w:val="28"/>
          <w:szCs w:val="28"/>
        </w:rPr>
        <w:t>licita</w:t>
      </w:r>
      <w:proofErr w:type="spellEnd"/>
      <w:r w:rsidR="00314A37">
        <w:rPr>
          <w:rFonts w:ascii="Times New Roman" w:hAnsi="Times New Roman"/>
          <w:sz w:val="28"/>
          <w:szCs w:val="28"/>
          <w:lang w:val="ro-RO"/>
        </w:rPr>
        <w:t>ție deschisă cu strigare.</w:t>
      </w:r>
      <w:r w:rsidR="00AF1F9D" w:rsidRPr="00003E43">
        <w:rPr>
          <w:rFonts w:ascii="Times New Roman" w:hAnsi="Times New Roman"/>
          <w:sz w:val="28"/>
          <w:szCs w:val="28"/>
        </w:rPr>
        <w:t xml:space="preserve">            </w:t>
      </w:r>
    </w:p>
    <w:p w14:paraId="16859C98" w14:textId="22A57791" w:rsidR="00D30277" w:rsidRDefault="00FF4BD9" w:rsidP="00FA57E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Având în vedere </w:t>
      </w:r>
      <w:r w:rsidR="002D5067">
        <w:rPr>
          <w:rFonts w:ascii="Times New Roman" w:eastAsia="Times New Roman" w:hAnsi="Times New Roman"/>
          <w:sz w:val="28"/>
          <w:szCs w:val="28"/>
          <w:lang w:val="ro-RO"/>
        </w:rPr>
        <w:t>toate cele ce preced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4D235A">
        <w:rPr>
          <w:rFonts w:ascii="Times New Roman" w:eastAsia="Times New Roman" w:hAnsi="Times New Roman"/>
          <w:sz w:val="28"/>
          <w:szCs w:val="28"/>
          <w:lang w:val="ro-RO"/>
        </w:rPr>
        <w:t>apreciem</w:t>
      </w:r>
      <w:r w:rsidR="007E0E3A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îndreptățit</w:t>
      </w:r>
      <w:r w:rsidR="00661CD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solicit</w:t>
      </w:r>
      <w:r w:rsidR="00661CDA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9F2998">
        <w:rPr>
          <w:rFonts w:ascii="Times New Roman" w:eastAsia="Times New Roman" w:hAnsi="Times New Roman"/>
          <w:sz w:val="28"/>
          <w:szCs w:val="28"/>
          <w:lang w:val="ro-RO"/>
        </w:rPr>
        <w:t xml:space="preserve">reprezentanților 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EE353C">
        <w:rPr>
          <w:rFonts w:ascii="Times New Roman" w:hAnsi="Times New Roman"/>
          <w:sz w:val="28"/>
          <w:szCs w:val="28"/>
        </w:rPr>
        <w:t>Satu Mare</w:t>
      </w:r>
    </w:p>
    <w:p w14:paraId="501CC15C" w14:textId="0081FE44" w:rsidR="00D530AE" w:rsidRDefault="00D30277" w:rsidP="00D53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lastRenderedPageBreak/>
        <w:t xml:space="preserve">                P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>roiectul de hotărâre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privind </w:t>
      </w:r>
      <w:r w:rsidR="001B0918">
        <w:rPr>
          <w:rFonts w:ascii="Times New Roman" w:eastAsia="Times New Roman" w:hAnsi="Times New Roman"/>
          <w:sz w:val="28"/>
          <w:szCs w:val="28"/>
          <w:lang w:val="ro-RO"/>
        </w:rPr>
        <w:t>„</w:t>
      </w:r>
      <w:r w:rsidR="00EE353C" w:rsidRPr="00EE353C">
        <w:rPr>
          <w:rFonts w:ascii="Times New Roman" w:eastAsia="Times New Roman" w:hAnsi="Times New Roman"/>
          <w:sz w:val="28"/>
          <w:szCs w:val="28"/>
          <w:lang w:val="ro-RO"/>
        </w:rPr>
        <w:t xml:space="preserve">aprobarea </w:t>
      </w:r>
      <w:proofErr w:type="spellStart"/>
      <w:r w:rsidR="00EE353C" w:rsidRPr="00EE353C">
        <w:rPr>
          <w:rFonts w:ascii="Times New Roman" w:eastAsia="Times New Roman" w:hAnsi="Times New Roman"/>
          <w:sz w:val="28"/>
          <w:szCs w:val="28"/>
          <w:lang w:val="ro-RO"/>
        </w:rPr>
        <w:t>modalitătii</w:t>
      </w:r>
      <w:proofErr w:type="spellEnd"/>
      <w:r w:rsidR="00EE353C" w:rsidRPr="00EE353C">
        <w:rPr>
          <w:rFonts w:ascii="Times New Roman" w:eastAsia="Times New Roman" w:hAnsi="Times New Roman"/>
          <w:sz w:val="28"/>
          <w:szCs w:val="28"/>
          <w:lang w:val="ro-RO"/>
        </w:rPr>
        <w:t xml:space="preserve"> de valorificare și a prețului  pentru cantitatea </w:t>
      </w:r>
      <w:r w:rsidR="00E11953">
        <w:rPr>
          <w:rFonts w:ascii="Times New Roman" w:eastAsia="Times New Roman" w:hAnsi="Times New Roman"/>
          <w:sz w:val="28"/>
          <w:szCs w:val="28"/>
          <w:lang w:val="ro-RO"/>
        </w:rPr>
        <w:t>de</w:t>
      </w:r>
      <w:r w:rsidR="00EE353C" w:rsidRPr="00EE353C">
        <w:rPr>
          <w:rFonts w:ascii="Times New Roman" w:eastAsia="Times New Roman" w:hAnsi="Times New Roman"/>
          <w:sz w:val="28"/>
          <w:szCs w:val="28"/>
          <w:lang w:val="ro-RO"/>
        </w:rPr>
        <w:t xml:space="preserve"> 5 mc. buștean gater din partida 2100145400180 fond forestier proprietate publică a municipiului Satu Mare, administrat de Ocolul Silvic Satu Mare</w:t>
      </w:r>
      <w:r w:rsidR="001B0918">
        <w:rPr>
          <w:rFonts w:ascii="Times New Roman" w:eastAsia="Times New Roman" w:hAnsi="Times New Roman"/>
          <w:sz w:val="28"/>
          <w:szCs w:val="28"/>
          <w:lang w:val="ro-RO"/>
        </w:rPr>
        <w:t>”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, se înaintează 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>Consiliului Local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al Municipiului Satu Mare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 xml:space="preserve"> 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cu propunere de</w:t>
      </w:r>
      <w:r w:rsidR="00AF1F9D" w:rsidRPr="008F0632">
        <w:rPr>
          <w:rFonts w:ascii="Times New Roman" w:eastAsia="Times New Roman" w:hAnsi="Times New Roman"/>
          <w:sz w:val="28"/>
          <w:szCs w:val="28"/>
          <w:lang w:val="ro-RO"/>
        </w:rPr>
        <w:t xml:space="preserve"> aprobare</w:t>
      </w:r>
      <w:r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14:paraId="07CD4476" w14:textId="68C80FAC" w:rsidR="009F2998" w:rsidRDefault="009F2998" w:rsidP="00D53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E0E2B26" w14:textId="77777777" w:rsidR="009F2998" w:rsidRDefault="009F2998" w:rsidP="00D53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7C2F93F" w14:textId="66941910" w:rsidR="00FF4BD9" w:rsidRPr="004D235A" w:rsidRDefault="00D530AE" w:rsidP="00D530AE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 xml:space="preserve">Director Executiv               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B0918">
        <w:rPr>
          <w:rFonts w:ascii="Times New Roman" w:hAnsi="Times New Roman"/>
          <w:sz w:val="28"/>
          <w:szCs w:val="28"/>
          <w:lang w:val="ro-RO"/>
        </w:rPr>
        <w:tab/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1B0918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AE4E50" w:rsidRPr="004D235A">
        <w:rPr>
          <w:rFonts w:ascii="Times New Roman" w:hAnsi="Times New Roman"/>
          <w:sz w:val="28"/>
          <w:szCs w:val="28"/>
          <w:lang w:val="ro-RO"/>
        </w:rPr>
        <w:t>Şef</w:t>
      </w:r>
      <w:proofErr w:type="spellEnd"/>
      <w:r w:rsidR="00AE4E50" w:rsidRPr="004D235A">
        <w:rPr>
          <w:rFonts w:ascii="Times New Roman" w:hAnsi="Times New Roman"/>
          <w:sz w:val="28"/>
          <w:szCs w:val="28"/>
          <w:lang w:val="ro-RO"/>
        </w:rPr>
        <w:t xml:space="preserve"> Serviciu </w:t>
      </w:r>
    </w:p>
    <w:p w14:paraId="5E5ED558" w14:textId="66279539" w:rsidR="006F428F" w:rsidRPr="004D235A" w:rsidRDefault="006F428F" w:rsidP="00D530AE">
      <w:pPr>
        <w:spacing w:after="0" w:line="240" w:lineRule="auto"/>
        <w:contextualSpacing/>
        <w:rPr>
          <w:sz w:val="28"/>
          <w:szCs w:val="28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4D235A">
        <w:rPr>
          <w:rFonts w:ascii="Times New Roman" w:hAnsi="Times New Roman"/>
          <w:sz w:val="28"/>
          <w:szCs w:val="28"/>
        </w:rPr>
        <w:t>Ursu</w:t>
      </w:r>
      <w:proofErr w:type="spellEnd"/>
      <w:r w:rsidRPr="004D235A">
        <w:rPr>
          <w:rFonts w:ascii="Times New Roman" w:hAnsi="Times New Roman"/>
          <w:sz w:val="28"/>
          <w:szCs w:val="28"/>
        </w:rPr>
        <w:t xml:space="preserve"> Lucia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         </w:t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="001B0918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  <w:r w:rsidR="008B6DF5" w:rsidRPr="004D235A">
        <w:rPr>
          <w:rFonts w:ascii="Times New Roman" w:hAnsi="Times New Roman"/>
          <w:sz w:val="28"/>
          <w:szCs w:val="28"/>
          <w:lang w:val="ro-RO"/>
        </w:rPr>
        <w:t>Ziman Doina</w:t>
      </w:r>
    </w:p>
    <w:sectPr w:rsidR="006F428F" w:rsidRPr="004D235A" w:rsidSect="00EF44E3"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A823" w14:textId="77777777" w:rsidR="005A47AC" w:rsidRDefault="005A47AC" w:rsidP="007E0E3A">
      <w:pPr>
        <w:spacing w:after="0" w:line="240" w:lineRule="auto"/>
      </w:pPr>
      <w:r>
        <w:separator/>
      </w:r>
    </w:p>
  </w:endnote>
  <w:endnote w:type="continuationSeparator" w:id="0">
    <w:p w14:paraId="630791E2" w14:textId="77777777" w:rsidR="005A47AC" w:rsidRDefault="005A47AC" w:rsidP="007E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C3B1" w14:textId="77777777" w:rsidR="008777C1" w:rsidRDefault="00F8117A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EB31BD">
      <w:rPr>
        <w:noProof/>
      </w:rPr>
      <w:t>2</w:t>
    </w:r>
    <w:r>
      <w:rPr>
        <w:noProof/>
      </w:rPr>
      <w:fldChar w:fldCharType="end"/>
    </w:r>
  </w:p>
  <w:p w14:paraId="4D2884E7" w14:textId="77777777" w:rsidR="006400AE" w:rsidRPr="004D235A" w:rsidRDefault="006400AE" w:rsidP="006400AE">
    <w:pPr>
      <w:pStyle w:val="BodyText"/>
      <w:rPr>
        <w:sz w:val="28"/>
        <w:szCs w:val="28"/>
      </w:rPr>
    </w:pPr>
    <w:r w:rsidRPr="004D235A">
      <w:rPr>
        <w:sz w:val="28"/>
        <w:szCs w:val="28"/>
      </w:rPr>
      <w:t>M.Ș./2ex.originale</w:t>
    </w:r>
  </w:p>
  <w:p w14:paraId="20FE0551" w14:textId="77777777" w:rsidR="008777C1" w:rsidRPr="008777C1" w:rsidRDefault="008777C1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4C66" w14:textId="77777777" w:rsidR="008777C1" w:rsidRDefault="00F8117A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EB31BD">
      <w:rPr>
        <w:noProof/>
      </w:rPr>
      <w:t>1</w:t>
    </w:r>
    <w:r>
      <w:rPr>
        <w:noProof/>
      </w:rPr>
      <w:fldChar w:fldCharType="end"/>
    </w:r>
  </w:p>
  <w:p w14:paraId="55DEC94F" w14:textId="77777777" w:rsidR="00062695" w:rsidRPr="00062695" w:rsidRDefault="00062695" w:rsidP="0006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F1FD0" w14:textId="77777777" w:rsidR="005A47AC" w:rsidRDefault="005A47AC" w:rsidP="007E0E3A">
      <w:pPr>
        <w:spacing w:after="0" w:line="240" w:lineRule="auto"/>
      </w:pPr>
      <w:r>
        <w:separator/>
      </w:r>
    </w:p>
  </w:footnote>
  <w:footnote w:type="continuationSeparator" w:id="0">
    <w:p w14:paraId="205CCC95" w14:textId="77777777" w:rsidR="005A47AC" w:rsidRDefault="005A47AC" w:rsidP="007E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4036" w14:textId="068D38C5" w:rsidR="00BA1E2F" w:rsidRDefault="00BA1E2F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>
      <w:rPr>
        <w:rFonts w:ascii="Times New Roman" w:hAnsi="Times New Roman"/>
        <w:i/>
        <w:sz w:val="28"/>
        <w:szCs w:val="28"/>
        <w:lang w:val="ro-RO"/>
      </w:rPr>
      <w:t>Primăria municipiului Satu Mare</w:t>
    </w:r>
  </w:p>
  <w:p w14:paraId="27A81877" w14:textId="7949B0D8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Direcția Economică</w:t>
    </w:r>
  </w:p>
  <w:p w14:paraId="76BF5AB4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>
      <w:rPr>
        <w:rFonts w:ascii="Times New Roman" w:hAnsi="Times New Roman"/>
        <w:i/>
        <w:sz w:val="28"/>
        <w:szCs w:val="28"/>
        <w:lang w:val="ro-RO"/>
      </w:rPr>
      <w:t xml:space="preserve">Serviciul </w:t>
    </w:r>
    <w:r w:rsidRPr="00FA4501">
      <w:rPr>
        <w:rFonts w:ascii="Times New Roman" w:hAnsi="Times New Roman"/>
        <w:i/>
        <w:sz w:val="28"/>
        <w:szCs w:val="28"/>
        <w:lang w:val="ro-RO"/>
      </w:rPr>
      <w:t xml:space="preserve"> Fond Funciar</w:t>
    </w:r>
    <w:r>
      <w:rPr>
        <w:rFonts w:ascii="Times New Roman" w:hAnsi="Times New Roman"/>
        <w:i/>
        <w:sz w:val="28"/>
        <w:szCs w:val="28"/>
        <w:lang w:val="ro-RO"/>
      </w:rPr>
      <w:t xml:space="preserve"> și Legile Proprietății</w:t>
    </w:r>
  </w:p>
  <w:p w14:paraId="2607A48D" w14:textId="3AE3868D" w:rsidR="004D235A" w:rsidRPr="00EA6BFC" w:rsidRDefault="004D235A" w:rsidP="004D235A">
    <w:pPr>
      <w:spacing w:after="0" w:line="276" w:lineRule="auto"/>
      <w:rPr>
        <w:rFonts w:ascii="Times New Roman" w:hAnsi="Times New Roman"/>
        <w:color w:val="FF0000"/>
        <w:sz w:val="28"/>
        <w:szCs w:val="28"/>
        <w:lang w:val="ro-RO"/>
      </w:rPr>
    </w:pPr>
    <w:r w:rsidRPr="00DA298B">
      <w:rPr>
        <w:rFonts w:ascii="Times New Roman" w:hAnsi="Times New Roman"/>
        <w:sz w:val="28"/>
        <w:szCs w:val="28"/>
        <w:lang w:val="ro-RO"/>
      </w:rPr>
      <w:t xml:space="preserve">Nr. </w:t>
    </w:r>
    <w:r w:rsidR="00FC2B81" w:rsidRPr="00FC2B81">
      <w:rPr>
        <w:rFonts w:ascii="Times New Roman" w:hAnsi="Times New Roman"/>
        <w:sz w:val="28"/>
        <w:szCs w:val="28"/>
        <w:lang w:val="ro-RO"/>
      </w:rPr>
      <w:t>39362/ 15.07.2021</w:t>
    </w:r>
  </w:p>
  <w:p w14:paraId="0E408420" w14:textId="77777777" w:rsidR="00AD02CA" w:rsidRPr="004D235A" w:rsidRDefault="00AD02CA" w:rsidP="004D235A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23D"/>
    <w:multiLevelType w:val="hybridMultilevel"/>
    <w:tmpl w:val="55FE888C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1835"/>
    <w:multiLevelType w:val="hybridMultilevel"/>
    <w:tmpl w:val="9B72E1C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25ABD"/>
    <w:multiLevelType w:val="hybridMultilevel"/>
    <w:tmpl w:val="91444A1C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DA3040A"/>
    <w:multiLevelType w:val="hybridMultilevel"/>
    <w:tmpl w:val="55F62C4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323FE3"/>
    <w:multiLevelType w:val="hybridMultilevel"/>
    <w:tmpl w:val="321E2FB0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D9"/>
    <w:rsid w:val="0000009A"/>
    <w:rsid w:val="00003E43"/>
    <w:rsid w:val="000108B3"/>
    <w:rsid w:val="00017DF0"/>
    <w:rsid w:val="0003642D"/>
    <w:rsid w:val="0003747F"/>
    <w:rsid w:val="00060F39"/>
    <w:rsid w:val="00062695"/>
    <w:rsid w:val="00095A5A"/>
    <w:rsid w:val="00096C89"/>
    <w:rsid w:val="000A3E49"/>
    <w:rsid w:val="000A5B74"/>
    <w:rsid w:val="000F281D"/>
    <w:rsid w:val="00101D18"/>
    <w:rsid w:val="0010470D"/>
    <w:rsid w:val="00131391"/>
    <w:rsid w:val="00143AB1"/>
    <w:rsid w:val="001B0918"/>
    <w:rsid w:val="001D1A5D"/>
    <w:rsid w:val="001D7A24"/>
    <w:rsid w:val="001F080C"/>
    <w:rsid w:val="002158C9"/>
    <w:rsid w:val="002243A4"/>
    <w:rsid w:val="00237196"/>
    <w:rsid w:val="00291B20"/>
    <w:rsid w:val="002939ED"/>
    <w:rsid w:val="002C6075"/>
    <w:rsid w:val="002D35FE"/>
    <w:rsid w:val="002D5067"/>
    <w:rsid w:val="002D50AD"/>
    <w:rsid w:val="002F66C5"/>
    <w:rsid w:val="00314A37"/>
    <w:rsid w:val="0033697C"/>
    <w:rsid w:val="003468BF"/>
    <w:rsid w:val="00375EEF"/>
    <w:rsid w:val="003B5D7A"/>
    <w:rsid w:val="003F60E2"/>
    <w:rsid w:val="004504AD"/>
    <w:rsid w:val="004634F6"/>
    <w:rsid w:val="00485CE6"/>
    <w:rsid w:val="00493F15"/>
    <w:rsid w:val="004A7E8A"/>
    <w:rsid w:val="004D098A"/>
    <w:rsid w:val="004D235A"/>
    <w:rsid w:val="00540484"/>
    <w:rsid w:val="005455A8"/>
    <w:rsid w:val="005532C0"/>
    <w:rsid w:val="00556552"/>
    <w:rsid w:val="005720D0"/>
    <w:rsid w:val="00586315"/>
    <w:rsid w:val="005A2B9F"/>
    <w:rsid w:val="005A47AC"/>
    <w:rsid w:val="006110EF"/>
    <w:rsid w:val="006343CE"/>
    <w:rsid w:val="006400AE"/>
    <w:rsid w:val="00661CDA"/>
    <w:rsid w:val="00674833"/>
    <w:rsid w:val="006A2940"/>
    <w:rsid w:val="006D19ED"/>
    <w:rsid w:val="006E089B"/>
    <w:rsid w:val="006F428F"/>
    <w:rsid w:val="00705C16"/>
    <w:rsid w:val="007143E0"/>
    <w:rsid w:val="0073743F"/>
    <w:rsid w:val="00766DC5"/>
    <w:rsid w:val="00767B9B"/>
    <w:rsid w:val="007A5FAB"/>
    <w:rsid w:val="007E0E3A"/>
    <w:rsid w:val="007E309E"/>
    <w:rsid w:val="007F5D86"/>
    <w:rsid w:val="00807D9C"/>
    <w:rsid w:val="00815010"/>
    <w:rsid w:val="008253AE"/>
    <w:rsid w:val="00847826"/>
    <w:rsid w:val="00852470"/>
    <w:rsid w:val="00857512"/>
    <w:rsid w:val="008777C1"/>
    <w:rsid w:val="00891D9B"/>
    <w:rsid w:val="008A50DA"/>
    <w:rsid w:val="008B6DF5"/>
    <w:rsid w:val="008B7B79"/>
    <w:rsid w:val="008F76F5"/>
    <w:rsid w:val="00906E40"/>
    <w:rsid w:val="009260E3"/>
    <w:rsid w:val="00941401"/>
    <w:rsid w:val="00951DA6"/>
    <w:rsid w:val="0096264A"/>
    <w:rsid w:val="00964656"/>
    <w:rsid w:val="00992723"/>
    <w:rsid w:val="009A0780"/>
    <w:rsid w:val="009A0874"/>
    <w:rsid w:val="009B2054"/>
    <w:rsid w:val="009F2998"/>
    <w:rsid w:val="00A06427"/>
    <w:rsid w:val="00A0684B"/>
    <w:rsid w:val="00A423A6"/>
    <w:rsid w:val="00A672C0"/>
    <w:rsid w:val="00A71F84"/>
    <w:rsid w:val="00A72EDB"/>
    <w:rsid w:val="00A80FF3"/>
    <w:rsid w:val="00A84290"/>
    <w:rsid w:val="00AB0958"/>
    <w:rsid w:val="00AD02CA"/>
    <w:rsid w:val="00AE2BAD"/>
    <w:rsid w:val="00AE44E6"/>
    <w:rsid w:val="00AE4E50"/>
    <w:rsid w:val="00AF1F9D"/>
    <w:rsid w:val="00AF2E8E"/>
    <w:rsid w:val="00AF59A9"/>
    <w:rsid w:val="00B304A1"/>
    <w:rsid w:val="00B35903"/>
    <w:rsid w:val="00B85B4D"/>
    <w:rsid w:val="00BA1E2F"/>
    <w:rsid w:val="00BE2745"/>
    <w:rsid w:val="00BF1E26"/>
    <w:rsid w:val="00BF5A29"/>
    <w:rsid w:val="00C213DE"/>
    <w:rsid w:val="00C70EDC"/>
    <w:rsid w:val="00C73C1B"/>
    <w:rsid w:val="00C86C37"/>
    <w:rsid w:val="00C9232F"/>
    <w:rsid w:val="00CE1734"/>
    <w:rsid w:val="00CF16BB"/>
    <w:rsid w:val="00D24A77"/>
    <w:rsid w:val="00D30277"/>
    <w:rsid w:val="00D530AE"/>
    <w:rsid w:val="00D53976"/>
    <w:rsid w:val="00D61142"/>
    <w:rsid w:val="00D936D6"/>
    <w:rsid w:val="00DA31B0"/>
    <w:rsid w:val="00DA3D26"/>
    <w:rsid w:val="00DC2749"/>
    <w:rsid w:val="00DC4036"/>
    <w:rsid w:val="00DD36F0"/>
    <w:rsid w:val="00DD6E91"/>
    <w:rsid w:val="00E02E03"/>
    <w:rsid w:val="00E04252"/>
    <w:rsid w:val="00E11953"/>
    <w:rsid w:val="00E13254"/>
    <w:rsid w:val="00E3476A"/>
    <w:rsid w:val="00E35517"/>
    <w:rsid w:val="00EB31BD"/>
    <w:rsid w:val="00EE1A1E"/>
    <w:rsid w:val="00EE353C"/>
    <w:rsid w:val="00EF44E3"/>
    <w:rsid w:val="00F0182E"/>
    <w:rsid w:val="00F22566"/>
    <w:rsid w:val="00F465F7"/>
    <w:rsid w:val="00F507C7"/>
    <w:rsid w:val="00F658BB"/>
    <w:rsid w:val="00F8117A"/>
    <w:rsid w:val="00FA57E3"/>
    <w:rsid w:val="00FC2B81"/>
    <w:rsid w:val="00FC4AF1"/>
    <w:rsid w:val="00FD5011"/>
    <w:rsid w:val="00FE0B81"/>
    <w:rsid w:val="00FE5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713B05"/>
  <w15:docId w15:val="{C4D79D37-51C0-4B4B-A547-E148036B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A9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24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E0E3A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E0E3A"/>
    <w:rPr>
      <w:sz w:val="22"/>
      <w:szCs w:val="22"/>
      <w:lang w:val="en-GB" w:eastAsia="en-US"/>
    </w:rPr>
  </w:style>
  <w:style w:type="paragraph" w:customStyle="1" w:styleId="BasicParagraph">
    <w:name w:val="[Basic Paragraph]"/>
    <w:basedOn w:val="Normal"/>
    <w:uiPriority w:val="99"/>
    <w:rsid w:val="007E0E3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5532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link w:val="BodyText"/>
    <w:semiHidden/>
    <w:rsid w:val="005532C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0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6690-1E1F-4914-8304-7E6CFB73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642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 Ziman</dc:creator>
  <cp:lastModifiedBy>Stefania Makray</cp:lastModifiedBy>
  <cp:revision>11</cp:revision>
  <cp:lastPrinted>2021-07-16T08:15:00Z</cp:lastPrinted>
  <dcterms:created xsi:type="dcterms:W3CDTF">2021-07-15T07:20:00Z</dcterms:created>
  <dcterms:modified xsi:type="dcterms:W3CDTF">2021-07-16T08:24:00Z</dcterms:modified>
</cp:coreProperties>
</file>