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48B74" w14:textId="458E93A3" w:rsidR="0052615E" w:rsidRPr="008537F1" w:rsidRDefault="00357DA8" w:rsidP="00D451C5">
      <w:pPr>
        <w:jc w:val="both"/>
        <w:rPr>
          <w:szCs w:val="24"/>
        </w:rPr>
      </w:pPr>
      <w:r w:rsidRPr="008537F1"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C5025E" wp14:editId="04121A7B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C1B570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755A75BB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2A638471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46DCA01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18F77A2A" w14:textId="47D92BFA" w:rsidR="00A807D8" w:rsidRPr="003E1331" w:rsidRDefault="0097384E" w:rsidP="00A807D8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3C6099">
                              <w:rPr>
                                <w:sz w:val="22"/>
                              </w:rPr>
                              <w:t xml:space="preserve">NR. </w:t>
                            </w:r>
                            <w:r w:rsidR="003B3EF2" w:rsidRPr="003B3EF2">
                              <w:rPr>
                                <w:sz w:val="22"/>
                              </w:rPr>
                              <w:t>63577 / 16.12.2021</w:t>
                            </w:r>
                          </w:p>
                          <w:p w14:paraId="691659DF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6FC1B570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755A75BB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2A638471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46DCA01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18F77A2A" w14:textId="47D92BFA" w:rsidR="00A807D8" w:rsidRPr="003E1331" w:rsidRDefault="0097384E" w:rsidP="00A807D8">
                      <w:pPr>
                        <w:rPr>
                          <w:color w:val="FF0000"/>
                          <w:szCs w:val="24"/>
                        </w:rPr>
                      </w:pPr>
                      <w:r w:rsidRPr="003C6099">
                        <w:rPr>
                          <w:sz w:val="22"/>
                        </w:rPr>
                        <w:t xml:space="preserve">NR. </w:t>
                      </w:r>
                      <w:r w:rsidR="003B3EF2" w:rsidRPr="003B3EF2">
                        <w:rPr>
                          <w:sz w:val="22"/>
                        </w:rPr>
                        <w:t>63577 / 16.12.2021</w:t>
                      </w:r>
                    </w:p>
                    <w:p w14:paraId="691659DF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8537F1">
        <w:rPr>
          <w:noProof/>
          <w:szCs w:val="24"/>
          <w:lang w:val="en-US"/>
        </w:rPr>
        <w:drawing>
          <wp:inline distT="0" distB="0" distL="0" distR="0" wp14:anchorId="7EF8D66B" wp14:editId="2B46B3E5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6BBBB" w14:textId="77777777" w:rsidR="00296C29" w:rsidRPr="008537F1" w:rsidRDefault="00296C29" w:rsidP="00D451C5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490DCDDB" w14:textId="77777777" w:rsidR="00296C29" w:rsidRPr="008537F1" w:rsidRDefault="00CA129E" w:rsidP="00D451C5">
      <w:pPr>
        <w:spacing w:line="360" w:lineRule="auto"/>
        <w:ind w:firstLine="720"/>
        <w:jc w:val="both"/>
        <w:rPr>
          <w:szCs w:val="24"/>
        </w:rPr>
      </w:pPr>
      <w:r w:rsidRPr="008537F1">
        <w:rPr>
          <w:szCs w:val="24"/>
        </w:rPr>
        <w:t xml:space="preserve">Kereskényi Gábor, </w:t>
      </w:r>
      <w:r w:rsidR="00296C29" w:rsidRPr="008537F1">
        <w:rPr>
          <w:szCs w:val="24"/>
        </w:rPr>
        <w:t>primar al municipiului Satu Mare,</w:t>
      </w:r>
    </w:p>
    <w:p w14:paraId="319F1C88" w14:textId="1771C0B5" w:rsidR="00296C29" w:rsidRPr="008537F1" w:rsidRDefault="00296C29" w:rsidP="00D451C5">
      <w:pPr>
        <w:spacing w:after="0"/>
        <w:ind w:firstLine="720"/>
        <w:jc w:val="both"/>
        <w:rPr>
          <w:b/>
          <w:szCs w:val="24"/>
        </w:rPr>
      </w:pPr>
      <w:r w:rsidRPr="008537F1">
        <w:rPr>
          <w:szCs w:val="24"/>
        </w:rPr>
        <w:t>În temeiul prevederilor art. 136</w:t>
      </w:r>
      <w:r w:rsidR="00B06F3A" w:rsidRPr="008537F1">
        <w:rPr>
          <w:szCs w:val="24"/>
        </w:rPr>
        <w:t>,</w:t>
      </w:r>
      <w:r w:rsidRPr="008537F1">
        <w:rPr>
          <w:szCs w:val="24"/>
        </w:rPr>
        <w:t xml:space="preserve"> alin.</w:t>
      </w:r>
      <w:r w:rsidR="00B06F3A" w:rsidRPr="008537F1">
        <w:rPr>
          <w:szCs w:val="24"/>
        </w:rPr>
        <w:t xml:space="preserve"> </w:t>
      </w:r>
      <w:r w:rsidRPr="008537F1">
        <w:rPr>
          <w:szCs w:val="24"/>
        </w:rPr>
        <w:t>(1) din O.U.G. nr. 57/2019 privind Codul Administrativ, cu modificăr</w:t>
      </w:r>
      <w:r w:rsidR="00F90DDB" w:rsidRPr="008537F1">
        <w:rPr>
          <w:szCs w:val="24"/>
        </w:rPr>
        <w:t>ile și completările ulterioare,</w:t>
      </w:r>
      <w:r w:rsidRPr="008537F1">
        <w:rPr>
          <w:szCs w:val="24"/>
        </w:rPr>
        <w:t xml:space="preserve"> </w:t>
      </w:r>
      <w:r w:rsidR="00F5246B" w:rsidRPr="008537F1">
        <w:rPr>
          <w:szCs w:val="24"/>
        </w:rPr>
        <w:t>inițiez</w:t>
      </w:r>
      <w:r w:rsidRPr="008537F1">
        <w:rPr>
          <w:szCs w:val="24"/>
        </w:rPr>
        <w:t xml:space="preserve"> proiectul de hotărâre </w:t>
      </w:r>
      <w:r w:rsidR="00AE1BAA" w:rsidRPr="008537F1">
        <w:rPr>
          <w:szCs w:val="24"/>
        </w:rPr>
        <w:t xml:space="preserve">privind aprobarea </w:t>
      </w:r>
      <w:r w:rsidR="00C84432" w:rsidRPr="008537F1">
        <w:rPr>
          <w:szCs w:val="24"/>
        </w:rPr>
        <w:t>studiului de fezabilitate</w:t>
      </w:r>
      <w:r w:rsidR="009F3179" w:rsidRPr="008537F1">
        <w:rPr>
          <w:szCs w:val="24"/>
        </w:rPr>
        <w:t xml:space="preserve"> și a </w:t>
      </w:r>
      <w:r w:rsidR="00AE1BAA" w:rsidRPr="008537F1">
        <w:rPr>
          <w:szCs w:val="24"/>
        </w:rPr>
        <w:t>indicatorilor tehnico-economici p</w:t>
      </w:r>
      <w:r w:rsidR="0096426B" w:rsidRPr="008537F1">
        <w:rPr>
          <w:szCs w:val="24"/>
        </w:rPr>
        <w:t>entru obiectivul de investiție</w:t>
      </w:r>
      <w:r w:rsidR="00EC75F6" w:rsidRPr="008537F1">
        <w:rPr>
          <w:b/>
          <w:bCs/>
          <w:szCs w:val="24"/>
        </w:rPr>
        <w:t xml:space="preserve"> </w:t>
      </w:r>
      <w:r w:rsidR="00F01501" w:rsidRPr="008537F1">
        <w:rPr>
          <w:b/>
          <w:bCs/>
          <w:szCs w:val="24"/>
        </w:rPr>
        <w:t>”</w:t>
      </w:r>
      <w:r w:rsidR="00EC75F6" w:rsidRPr="008537F1">
        <w:rPr>
          <w:b/>
          <w:bCs/>
          <w:szCs w:val="24"/>
        </w:rPr>
        <w:t>ILUMINAT ORNAMENTAL PENTRU LĂCAŞURILE DE CULT  DIN MUNICIPIUL SATU MARE</w:t>
      </w:r>
      <w:r w:rsidR="00F01501" w:rsidRPr="008537F1">
        <w:rPr>
          <w:b/>
          <w:bCs/>
          <w:szCs w:val="24"/>
        </w:rPr>
        <w:t>”</w:t>
      </w:r>
      <w:r w:rsidRPr="008537F1">
        <w:rPr>
          <w:b/>
          <w:szCs w:val="24"/>
        </w:rPr>
        <w:t xml:space="preserve">, </w:t>
      </w:r>
      <w:r w:rsidRPr="008537F1">
        <w:rPr>
          <w:szCs w:val="24"/>
        </w:rPr>
        <w:t xml:space="preserve">proiect  în </w:t>
      </w:r>
      <w:r w:rsidR="00F5246B" w:rsidRPr="008537F1">
        <w:rPr>
          <w:szCs w:val="24"/>
        </w:rPr>
        <w:t>susținerea</w:t>
      </w:r>
      <w:r w:rsidRPr="008537F1">
        <w:rPr>
          <w:szCs w:val="24"/>
        </w:rPr>
        <w:t xml:space="preserve"> căruia formulez următorul</w:t>
      </w:r>
    </w:p>
    <w:p w14:paraId="40165C4E" w14:textId="77777777" w:rsidR="00871E41" w:rsidRPr="008537F1" w:rsidRDefault="00871E41" w:rsidP="00D451C5">
      <w:pPr>
        <w:spacing w:line="240" w:lineRule="auto"/>
        <w:jc w:val="both"/>
        <w:rPr>
          <w:b/>
          <w:szCs w:val="24"/>
        </w:rPr>
      </w:pPr>
    </w:p>
    <w:p w14:paraId="34E00071" w14:textId="77777777" w:rsidR="0052615E" w:rsidRPr="008537F1" w:rsidRDefault="00B23C86" w:rsidP="00D451C5">
      <w:pPr>
        <w:spacing w:line="240" w:lineRule="auto"/>
        <w:jc w:val="both"/>
        <w:rPr>
          <w:b/>
          <w:szCs w:val="24"/>
        </w:rPr>
      </w:pPr>
      <w:r w:rsidRPr="008537F1">
        <w:rPr>
          <w:b/>
          <w:szCs w:val="24"/>
        </w:rPr>
        <w:t xml:space="preserve">                                                    REFERAT DE APROBARE</w:t>
      </w:r>
    </w:p>
    <w:p w14:paraId="107DBC4E" w14:textId="77777777" w:rsidR="0052615E" w:rsidRPr="008537F1" w:rsidRDefault="0052615E" w:rsidP="00D451C5">
      <w:pPr>
        <w:spacing w:after="0"/>
        <w:jc w:val="both"/>
        <w:rPr>
          <w:szCs w:val="24"/>
        </w:rPr>
      </w:pPr>
    </w:p>
    <w:p w14:paraId="42ADBA3A" w14:textId="56EF511E" w:rsidR="00871655" w:rsidRPr="008537F1" w:rsidRDefault="00871655" w:rsidP="00D451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bCs/>
          <w:iCs/>
          <w:szCs w:val="24"/>
          <w:lang w:eastAsia="zh-CN"/>
        </w:rPr>
      </w:pPr>
      <w:bookmarkStart w:id="0" w:name="_Hlk31895780"/>
      <w:r w:rsidRPr="008537F1">
        <w:rPr>
          <w:rFonts w:eastAsia="SimSun"/>
          <w:iCs/>
          <w:szCs w:val="24"/>
          <w:lang w:eastAsia="zh-CN"/>
        </w:rPr>
        <w:t>S</w:t>
      </w:r>
      <w:r w:rsidR="00B23C86" w:rsidRPr="008537F1">
        <w:rPr>
          <w:rFonts w:eastAsia="SimSun"/>
          <w:iCs/>
          <w:szCs w:val="24"/>
          <w:lang w:eastAsia="zh-CN"/>
        </w:rPr>
        <w:t xml:space="preserve">copul </w:t>
      </w:r>
      <w:r w:rsidR="008537F1" w:rsidRPr="008537F1">
        <w:rPr>
          <w:rFonts w:eastAsia="SimSun"/>
          <w:iCs/>
          <w:szCs w:val="24"/>
          <w:lang w:eastAsia="zh-CN"/>
        </w:rPr>
        <w:t>investiției</w:t>
      </w:r>
      <w:r w:rsidR="00B23C86" w:rsidRPr="008537F1">
        <w:rPr>
          <w:rFonts w:eastAsia="SimSun"/>
          <w:b/>
          <w:bCs/>
          <w:iCs/>
          <w:szCs w:val="24"/>
          <w:lang w:eastAsia="zh-CN"/>
        </w:rPr>
        <w:t xml:space="preserve"> </w:t>
      </w:r>
      <w:r w:rsidRPr="008537F1">
        <w:rPr>
          <w:rFonts w:eastAsia="SimSun"/>
          <w:bCs/>
          <w:iCs/>
          <w:szCs w:val="24"/>
          <w:lang w:eastAsia="zh-CN"/>
        </w:rPr>
        <w:t>este</w:t>
      </w:r>
      <w:r w:rsidRPr="008537F1">
        <w:rPr>
          <w:rFonts w:eastAsia="SimSun"/>
          <w:b/>
          <w:bCs/>
          <w:iCs/>
          <w:szCs w:val="24"/>
          <w:lang w:eastAsia="zh-CN"/>
        </w:rPr>
        <w:t xml:space="preserve"> </w:t>
      </w:r>
      <w:r w:rsidRPr="008537F1">
        <w:rPr>
          <w:rFonts w:eastAsia="SimSun"/>
          <w:bCs/>
          <w:iCs/>
          <w:szCs w:val="24"/>
          <w:lang w:eastAsia="zh-CN"/>
        </w:rPr>
        <w:t xml:space="preserve">asigurarea iluminatului ornamental-arhitectural al unor clădiri monumentale, reprezentative ale municipiului, prin respectarea valorilor  din standardele privind iluminatul public  prevăzute de normele interne </w:t>
      </w:r>
      <w:r w:rsidR="008537F1" w:rsidRPr="008537F1">
        <w:rPr>
          <w:rFonts w:eastAsia="SimSun"/>
          <w:bCs/>
          <w:iCs/>
          <w:szCs w:val="24"/>
          <w:lang w:eastAsia="zh-CN"/>
        </w:rPr>
        <w:t>și</w:t>
      </w:r>
      <w:r w:rsidRPr="008537F1">
        <w:rPr>
          <w:rFonts w:eastAsia="SimSun"/>
          <w:bCs/>
          <w:iCs/>
          <w:szCs w:val="24"/>
          <w:lang w:eastAsia="zh-CN"/>
        </w:rPr>
        <w:t xml:space="preserve"> ale Uniunii Europene în acest domeniu, punerea în valoare, prin iluminat adecvat, a elementelor arhitectonice si peisag</w:t>
      </w:r>
      <w:bookmarkStart w:id="1" w:name="_GoBack"/>
      <w:bookmarkEnd w:id="1"/>
      <w:r w:rsidRPr="008537F1">
        <w:rPr>
          <w:rFonts w:eastAsia="SimSun"/>
          <w:bCs/>
          <w:iCs/>
          <w:szCs w:val="24"/>
          <w:lang w:eastAsia="zh-CN"/>
        </w:rPr>
        <w:t xml:space="preserve">istice ale </w:t>
      </w:r>
      <w:r w:rsidR="008537F1" w:rsidRPr="008537F1">
        <w:rPr>
          <w:rFonts w:eastAsia="SimSun"/>
          <w:bCs/>
          <w:iCs/>
          <w:szCs w:val="24"/>
          <w:lang w:eastAsia="zh-CN"/>
        </w:rPr>
        <w:t>localității</w:t>
      </w:r>
      <w:r w:rsidRPr="008537F1">
        <w:rPr>
          <w:rFonts w:eastAsia="SimSun"/>
          <w:bCs/>
          <w:iCs/>
          <w:szCs w:val="24"/>
          <w:lang w:eastAsia="zh-CN"/>
        </w:rPr>
        <w:t>, în paralel cu eficientizarea consumului de energie electrică</w:t>
      </w:r>
      <w:r w:rsidR="00D451C5" w:rsidRPr="008537F1">
        <w:rPr>
          <w:rFonts w:eastAsia="SimSun"/>
          <w:bCs/>
          <w:iCs/>
          <w:szCs w:val="24"/>
          <w:lang w:eastAsia="zh-CN"/>
        </w:rPr>
        <w:t>,</w:t>
      </w:r>
    </w:p>
    <w:bookmarkEnd w:id="0"/>
    <w:p w14:paraId="5AAE24D4" w14:textId="77777777" w:rsidR="00D451C5" w:rsidRPr="008537F1" w:rsidRDefault="00A83EBE" w:rsidP="00D451C5">
      <w:pPr>
        <w:jc w:val="both"/>
        <w:rPr>
          <w:kern w:val="20"/>
          <w:szCs w:val="24"/>
        </w:rPr>
      </w:pPr>
      <w:r w:rsidRPr="008537F1">
        <w:rPr>
          <w:kern w:val="20"/>
          <w:szCs w:val="24"/>
        </w:rPr>
        <w:tab/>
      </w:r>
      <w:bookmarkStart w:id="2" w:name="_Hlk72825544"/>
    </w:p>
    <w:p w14:paraId="1DCE1E43" w14:textId="5317FF68" w:rsidR="00A83EBE" w:rsidRPr="008537F1" w:rsidRDefault="00F5246B" w:rsidP="00D451C5">
      <w:pPr>
        <w:ind w:firstLine="720"/>
        <w:jc w:val="both"/>
        <w:rPr>
          <w:kern w:val="20"/>
          <w:szCs w:val="24"/>
        </w:rPr>
      </w:pPr>
      <w:r w:rsidRPr="008537F1">
        <w:rPr>
          <w:kern w:val="20"/>
          <w:szCs w:val="24"/>
        </w:rPr>
        <w:t>Ținând</w:t>
      </w:r>
      <w:r w:rsidR="00A83EBE" w:rsidRPr="008537F1">
        <w:rPr>
          <w:kern w:val="20"/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Pr="008537F1">
        <w:rPr>
          <w:kern w:val="20"/>
          <w:szCs w:val="24"/>
        </w:rPr>
        <w:t>investiții</w:t>
      </w:r>
      <w:r w:rsidR="00A83EBE" w:rsidRPr="008537F1">
        <w:rPr>
          <w:kern w:val="20"/>
          <w:szCs w:val="24"/>
        </w:rPr>
        <w:t xml:space="preserve"> </w:t>
      </w:r>
      <w:r w:rsidRPr="008537F1">
        <w:rPr>
          <w:kern w:val="20"/>
          <w:szCs w:val="24"/>
        </w:rPr>
        <w:t>și</w:t>
      </w:r>
      <w:r w:rsidR="00A83EBE" w:rsidRPr="008537F1">
        <w:rPr>
          <w:kern w:val="20"/>
          <w:szCs w:val="24"/>
        </w:rPr>
        <w:t xml:space="preserve"> aprobarea </w:t>
      </w:r>
      <w:r w:rsidRPr="008537F1">
        <w:rPr>
          <w:kern w:val="20"/>
          <w:szCs w:val="24"/>
        </w:rPr>
        <w:t>documentațiilor</w:t>
      </w:r>
      <w:r w:rsidR="00A83EBE" w:rsidRPr="008537F1">
        <w:rPr>
          <w:kern w:val="20"/>
          <w:szCs w:val="24"/>
        </w:rPr>
        <w:t xml:space="preserve"> tehnico-economice ale obiectivelor de </w:t>
      </w:r>
      <w:r w:rsidRPr="008537F1">
        <w:rPr>
          <w:kern w:val="20"/>
          <w:szCs w:val="24"/>
        </w:rPr>
        <w:t>investiții</w:t>
      </w:r>
      <w:r w:rsidR="00A83EBE" w:rsidRPr="008537F1">
        <w:rPr>
          <w:kern w:val="20"/>
          <w:szCs w:val="24"/>
        </w:rPr>
        <w:t xml:space="preserve">, </w:t>
      </w:r>
      <w:bookmarkEnd w:id="2"/>
    </w:p>
    <w:p w14:paraId="076BA5FE" w14:textId="0462A90E" w:rsidR="00A83EBE" w:rsidRPr="003B3EF2" w:rsidRDefault="00A83EBE" w:rsidP="00D451C5">
      <w:pPr>
        <w:ind w:firstLine="720"/>
        <w:jc w:val="both"/>
        <w:rPr>
          <w:szCs w:val="24"/>
        </w:rPr>
      </w:pPr>
      <w:r w:rsidRPr="003B3EF2">
        <w:rPr>
          <w:kern w:val="20"/>
          <w:szCs w:val="24"/>
        </w:rPr>
        <w:t xml:space="preserve"> Raportat la prevederile </w:t>
      </w:r>
      <w:r w:rsidRPr="003B3EF2">
        <w:rPr>
          <w:szCs w:val="24"/>
        </w:rPr>
        <w:t xml:space="preserve"> art. 129, alin (</w:t>
      </w:r>
      <w:r w:rsidR="00BF3300" w:rsidRPr="003B3EF2">
        <w:rPr>
          <w:szCs w:val="24"/>
        </w:rPr>
        <w:t>4</w:t>
      </w:r>
      <w:r w:rsidRPr="003B3EF2">
        <w:rPr>
          <w:szCs w:val="24"/>
        </w:rPr>
        <w:t>)</w:t>
      </w:r>
      <w:r w:rsidR="00D451C5" w:rsidRPr="003B3EF2">
        <w:rPr>
          <w:szCs w:val="24"/>
        </w:rPr>
        <w:t>,</w:t>
      </w:r>
      <w:r w:rsidR="00BF3300" w:rsidRPr="003B3EF2">
        <w:rPr>
          <w:szCs w:val="24"/>
        </w:rPr>
        <w:t xml:space="preserve"> </w:t>
      </w:r>
      <w:r w:rsidRPr="003B3EF2">
        <w:rPr>
          <w:szCs w:val="24"/>
        </w:rPr>
        <w:t xml:space="preserve">lit. </w:t>
      </w:r>
      <w:r w:rsidR="00BF3300" w:rsidRPr="003B3EF2">
        <w:rPr>
          <w:szCs w:val="24"/>
        </w:rPr>
        <w:t>d</w:t>
      </w:r>
      <w:r w:rsidRPr="003B3EF2">
        <w:rPr>
          <w:szCs w:val="24"/>
        </w:rPr>
        <w:t xml:space="preserve">) din O.U.G. 57/2019 privind Codul administrativ, cu modificările și completările ulterioare, potrivit cărora consiliul local </w:t>
      </w:r>
      <w:r w:rsidR="00BF3300" w:rsidRPr="003B3EF2">
        <w:rPr>
          <w:szCs w:val="24"/>
        </w:rPr>
        <w:t xml:space="preserve">aprobă,  la propunerea primarului, documentațiile tehnico-economice pentru lucrările de investiții, </w:t>
      </w:r>
      <w:r w:rsidRPr="003B3EF2">
        <w:rPr>
          <w:szCs w:val="24"/>
        </w:rPr>
        <w:t xml:space="preserve"> </w:t>
      </w:r>
    </w:p>
    <w:p w14:paraId="6D3277CC" w14:textId="226CF925" w:rsidR="00A83EBE" w:rsidRPr="008537F1" w:rsidRDefault="00A83EBE" w:rsidP="00D451C5">
      <w:pPr>
        <w:ind w:firstLine="720"/>
        <w:jc w:val="both"/>
        <w:rPr>
          <w:kern w:val="20"/>
          <w:szCs w:val="24"/>
        </w:rPr>
      </w:pPr>
      <w:r w:rsidRPr="008537F1">
        <w:rPr>
          <w:kern w:val="20"/>
          <w:szCs w:val="24"/>
        </w:rPr>
        <w:t xml:space="preserve">Propun spre dezbatere </w:t>
      </w:r>
      <w:r w:rsidR="00F5246B" w:rsidRPr="008537F1">
        <w:rPr>
          <w:kern w:val="20"/>
          <w:szCs w:val="24"/>
        </w:rPr>
        <w:t>și</w:t>
      </w:r>
      <w:r w:rsidRPr="008537F1">
        <w:rPr>
          <w:kern w:val="20"/>
          <w:szCs w:val="24"/>
        </w:rPr>
        <w:t xml:space="preserve"> aprobare Consiliului Local al municipiului Satu Mare Proiectul de hotărâre privind </w:t>
      </w:r>
      <w:r w:rsidRPr="008537F1">
        <w:rPr>
          <w:bCs/>
          <w:szCs w:val="24"/>
        </w:rPr>
        <w:t>aprobarea</w:t>
      </w:r>
      <w:r w:rsidR="009F3179" w:rsidRPr="008537F1">
        <w:rPr>
          <w:szCs w:val="24"/>
        </w:rPr>
        <w:t xml:space="preserve"> documentației</w:t>
      </w:r>
      <w:r w:rsidR="00871655" w:rsidRPr="008537F1">
        <w:rPr>
          <w:szCs w:val="24"/>
        </w:rPr>
        <w:t xml:space="preserve"> SF</w:t>
      </w:r>
      <w:r w:rsidR="009F3179" w:rsidRPr="008537F1">
        <w:rPr>
          <w:szCs w:val="24"/>
        </w:rPr>
        <w:t xml:space="preserve"> și a</w:t>
      </w:r>
      <w:r w:rsidRPr="008537F1">
        <w:rPr>
          <w:bCs/>
          <w:szCs w:val="24"/>
        </w:rPr>
        <w:t xml:space="preserve"> indicatorilor tehnico-economici la obiectivul de </w:t>
      </w:r>
      <w:r w:rsidR="00F5246B" w:rsidRPr="008537F1">
        <w:rPr>
          <w:bCs/>
          <w:szCs w:val="24"/>
        </w:rPr>
        <w:t>investiție</w:t>
      </w:r>
      <w:r w:rsidR="00EC75F6" w:rsidRPr="008537F1">
        <w:rPr>
          <w:b/>
          <w:bCs/>
          <w:szCs w:val="24"/>
        </w:rPr>
        <w:t xml:space="preserve">  </w:t>
      </w:r>
      <w:r w:rsidR="00F01501" w:rsidRPr="008537F1">
        <w:rPr>
          <w:b/>
          <w:bCs/>
          <w:szCs w:val="24"/>
        </w:rPr>
        <w:t>”</w:t>
      </w:r>
      <w:r w:rsidR="00EC75F6" w:rsidRPr="008537F1">
        <w:rPr>
          <w:b/>
          <w:bCs/>
          <w:szCs w:val="24"/>
        </w:rPr>
        <w:t>ILUMINAT ORNAMENTAL PENTRU LĂCAŞURILE DE CULT  DIN MUNICIPIUL SATU MARE</w:t>
      </w:r>
      <w:r w:rsidR="00F01501" w:rsidRPr="008537F1">
        <w:rPr>
          <w:b/>
          <w:bCs/>
          <w:szCs w:val="24"/>
        </w:rPr>
        <w:t xml:space="preserve">” </w:t>
      </w:r>
      <w:r w:rsidRPr="008537F1">
        <w:rPr>
          <w:kern w:val="20"/>
          <w:szCs w:val="24"/>
        </w:rPr>
        <w:t>în forma prezentată de executiv.</w:t>
      </w:r>
    </w:p>
    <w:p w14:paraId="38F6891A" w14:textId="77777777" w:rsidR="00065D10" w:rsidRPr="008537F1" w:rsidRDefault="00065D10" w:rsidP="00D451C5">
      <w:pPr>
        <w:spacing w:after="0"/>
        <w:jc w:val="both"/>
        <w:rPr>
          <w:szCs w:val="24"/>
        </w:rPr>
      </w:pPr>
    </w:p>
    <w:p w14:paraId="64F68DA6" w14:textId="77777777" w:rsidR="0052615E" w:rsidRPr="008537F1" w:rsidRDefault="0097384E" w:rsidP="00D451C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3" w:name="_Hlk27391016"/>
      <w:r w:rsidRPr="008537F1">
        <w:rPr>
          <w:b/>
          <w:bCs/>
          <w:szCs w:val="24"/>
        </w:rPr>
        <w:t>INIŢIATOR</w:t>
      </w:r>
      <w:r w:rsidR="00721CE8" w:rsidRPr="008537F1">
        <w:rPr>
          <w:b/>
          <w:bCs/>
          <w:szCs w:val="24"/>
        </w:rPr>
        <w:t xml:space="preserve"> PROIECT</w:t>
      </w:r>
    </w:p>
    <w:p w14:paraId="61A50606" w14:textId="499EBBB6" w:rsidR="0052615E" w:rsidRPr="008537F1" w:rsidRDefault="0097384E" w:rsidP="00D451C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8537F1">
        <w:rPr>
          <w:b/>
          <w:bCs/>
          <w:szCs w:val="24"/>
        </w:rPr>
        <w:t>PRIMAR</w:t>
      </w:r>
    </w:p>
    <w:p w14:paraId="69940297" w14:textId="77777777" w:rsidR="00F01501" w:rsidRPr="008537F1" w:rsidRDefault="00F01501" w:rsidP="00D451C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bookmarkEnd w:id="3"/>
    <w:p w14:paraId="12E50387" w14:textId="77777777" w:rsidR="0052615E" w:rsidRPr="008537F1" w:rsidRDefault="00F71968" w:rsidP="00D451C5">
      <w:pPr>
        <w:jc w:val="center"/>
        <w:rPr>
          <w:b/>
          <w:bCs/>
          <w:szCs w:val="24"/>
        </w:rPr>
      </w:pPr>
      <w:r w:rsidRPr="008537F1">
        <w:rPr>
          <w:b/>
          <w:bCs/>
          <w:szCs w:val="24"/>
        </w:rPr>
        <w:t>Kereskényi Gábor</w:t>
      </w:r>
    </w:p>
    <w:sectPr w:rsidR="0052615E" w:rsidRPr="008537F1" w:rsidSect="00555345">
      <w:footerReference w:type="default" r:id="rId10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1DF62" w14:textId="77777777" w:rsidR="00437379" w:rsidRDefault="00437379" w:rsidP="00153B97">
      <w:pPr>
        <w:spacing w:after="0" w:line="240" w:lineRule="auto"/>
      </w:pPr>
      <w:r>
        <w:separator/>
      </w:r>
    </w:p>
  </w:endnote>
  <w:endnote w:type="continuationSeparator" w:id="0">
    <w:p w14:paraId="5C74533A" w14:textId="77777777" w:rsidR="00437379" w:rsidRDefault="00437379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823D0C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437379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437379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46CC589" w14:textId="77777777" w:rsidR="00153B97" w:rsidRPr="00F71968" w:rsidRDefault="00871655" w:rsidP="00883D99">
    <w:pPr>
      <w:pStyle w:val="Footer"/>
      <w:rPr>
        <w:sz w:val="12"/>
        <w:szCs w:val="12"/>
      </w:rPr>
    </w:pPr>
    <w:r>
      <w:rPr>
        <w:sz w:val="12"/>
        <w:szCs w:val="12"/>
      </w:rPr>
      <w:t>Nemeti 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03E11" w14:textId="77777777" w:rsidR="00437379" w:rsidRDefault="00437379" w:rsidP="00153B97">
      <w:pPr>
        <w:spacing w:after="0" w:line="240" w:lineRule="auto"/>
      </w:pPr>
      <w:r>
        <w:separator/>
      </w:r>
    </w:p>
  </w:footnote>
  <w:footnote w:type="continuationSeparator" w:id="0">
    <w:p w14:paraId="07CD6237" w14:textId="77777777" w:rsidR="00437379" w:rsidRDefault="00437379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425"/>
  <w:characterSpacingControl w:val="doNotCompress"/>
  <w:savePreviewPicture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E"/>
    <w:rsid w:val="00005CC9"/>
    <w:rsid w:val="00050DFE"/>
    <w:rsid w:val="00052C72"/>
    <w:rsid w:val="00062369"/>
    <w:rsid w:val="00063AF6"/>
    <w:rsid w:val="00065D10"/>
    <w:rsid w:val="00072A3B"/>
    <w:rsid w:val="00075261"/>
    <w:rsid w:val="00086475"/>
    <w:rsid w:val="00090E8D"/>
    <w:rsid w:val="000A1BF1"/>
    <w:rsid w:val="000B3FBC"/>
    <w:rsid w:val="000D4634"/>
    <w:rsid w:val="000E15A0"/>
    <w:rsid w:val="00100901"/>
    <w:rsid w:val="00116F88"/>
    <w:rsid w:val="00130631"/>
    <w:rsid w:val="00143CC1"/>
    <w:rsid w:val="00153B97"/>
    <w:rsid w:val="00161D9B"/>
    <w:rsid w:val="00162B0C"/>
    <w:rsid w:val="00167661"/>
    <w:rsid w:val="001C1ED5"/>
    <w:rsid w:val="001C4734"/>
    <w:rsid w:val="001D55A4"/>
    <w:rsid w:val="001D7025"/>
    <w:rsid w:val="00205FE6"/>
    <w:rsid w:val="002352BA"/>
    <w:rsid w:val="0023782E"/>
    <w:rsid w:val="00240E6C"/>
    <w:rsid w:val="00260BDD"/>
    <w:rsid w:val="00264BBA"/>
    <w:rsid w:val="00290F50"/>
    <w:rsid w:val="00296C29"/>
    <w:rsid w:val="002A0532"/>
    <w:rsid w:val="002C4C88"/>
    <w:rsid w:val="002C6C98"/>
    <w:rsid w:val="002D4613"/>
    <w:rsid w:val="002F5986"/>
    <w:rsid w:val="003056E6"/>
    <w:rsid w:val="00311084"/>
    <w:rsid w:val="00315CF3"/>
    <w:rsid w:val="003341E1"/>
    <w:rsid w:val="00344CD0"/>
    <w:rsid w:val="00357DA8"/>
    <w:rsid w:val="0036412B"/>
    <w:rsid w:val="00374778"/>
    <w:rsid w:val="00380146"/>
    <w:rsid w:val="003820A6"/>
    <w:rsid w:val="00394E95"/>
    <w:rsid w:val="003A0A6F"/>
    <w:rsid w:val="003A3146"/>
    <w:rsid w:val="003B3EF2"/>
    <w:rsid w:val="003B433B"/>
    <w:rsid w:val="003C6099"/>
    <w:rsid w:val="003C7AB5"/>
    <w:rsid w:val="003D4735"/>
    <w:rsid w:val="003E1331"/>
    <w:rsid w:val="003E4D92"/>
    <w:rsid w:val="00437379"/>
    <w:rsid w:val="0044081B"/>
    <w:rsid w:val="00443C30"/>
    <w:rsid w:val="00481FE8"/>
    <w:rsid w:val="004873AC"/>
    <w:rsid w:val="0049065B"/>
    <w:rsid w:val="00491D93"/>
    <w:rsid w:val="0049544C"/>
    <w:rsid w:val="004A20DD"/>
    <w:rsid w:val="004A314D"/>
    <w:rsid w:val="004A37CE"/>
    <w:rsid w:val="004B7583"/>
    <w:rsid w:val="004D5A4E"/>
    <w:rsid w:val="00500D94"/>
    <w:rsid w:val="00516E2B"/>
    <w:rsid w:val="00520168"/>
    <w:rsid w:val="005208AE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902DC"/>
    <w:rsid w:val="005A3545"/>
    <w:rsid w:val="005C0B81"/>
    <w:rsid w:val="005C274E"/>
    <w:rsid w:val="005E6D82"/>
    <w:rsid w:val="006063C7"/>
    <w:rsid w:val="006125E3"/>
    <w:rsid w:val="006237E4"/>
    <w:rsid w:val="00632027"/>
    <w:rsid w:val="00642515"/>
    <w:rsid w:val="00642DF7"/>
    <w:rsid w:val="00662A65"/>
    <w:rsid w:val="00676460"/>
    <w:rsid w:val="00692330"/>
    <w:rsid w:val="006A6055"/>
    <w:rsid w:val="006C486E"/>
    <w:rsid w:val="006C69C8"/>
    <w:rsid w:val="006E0DFD"/>
    <w:rsid w:val="006F041B"/>
    <w:rsid w:val="006F4BAA"/>
    <w:rsid w:val="00716ABB"/>
    <w:rsid w:val="007203EF"/>
    <w:rsid w:val="00721CE8"/>
    <w:rsid w:val="00735882"/>
    <w:rsid w:val="00747593"/>
    <w:rsid w:val="00755630"/>
    <w:rsid w:val="00756143"/>
    <w:rsid w:val="00783630"/>
    <w:rsid w:val="00786435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537F1"/>
    <w:rsid w:val="00861AC8"/>
    <w:rsid w:val="00871655"/>
    <w:rsid w:val="00871E41"/>
    <w:rsid w:val="00883D99"/>
    <w:rsid w:val="0089210D"/>
    <w:rsid w:val="008A5CF6"/>
    <w:rsid w:val="008B0A9C"/>
    <w:rsid w:val="008B5C96"/>
    <w:rsid w:val="008B7A44"/>
    <w:rsid w:val="008C0A3E"/>
    <w:rsid w:val="008C5BE2"/>
    <w:rsid w:val="008D6B00"/>
    <w:rsid w:val="00924948"/>
    <w:rsid w:val="0096426B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16FEB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111"/>
    <w:rsid w:val="00B06F3A"/>
    <w:rsid w:val="00B16C67"/>
    <w:rsid w:val="00B23C86"/>
    <w:rsid w:val="00B33A04"/>
    <w:rsid w:val="00B46D07"/>
    <w:rsid w:val="00B82D25"/>
    <w:rsid w:val="00BB2C5E"/>
    <w:rsid w:val="00BC4799"/>
    <w:rsid w:val="00BD3A2D"/>
    <w:rsid w:val="00BE2B2F"/>
    <w:rsid w:val="00BF047F"/>
    <w:rsid w:val="00BF3300"/>
    <w:rsid w:val="00C007A4"/>
    <w:rsid w:val="00C3306C"/>
    <w:rsid w:val="00C41D7F"/>
    <w:rsid w:val="00C8068D"/>
    <w:rsid w:val="00C84432"/>
    <w:rsid w:val="00C9242B"/>
    <w:rsid w:val="00C97FC2"/>
    <w:rsid w:val="00CA129E"/>
    <w:rsid w:val="00CC48D0"/>
    <w:rsid w:val="00CD0623"/>
    <w:rsid w:val="00CD206C"/>
    <w:rsid w:val="00CD2AD4"/>
    <w:rsid w:val="00D03433"/>
    <w:rsid w:val="00D16E8F"/>
    <w:rsid w:val="00D32568"/>
    <w:rsid w:val="00D451C5"/>
    <w:rsid w:val="00D72CBC"/>
    <w:rsid w:val="00D76E2C"/>
    <w:rsid w:val="00D9289D"/>
    <w:rsid w:val="00DB7AFD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C75F6"/>
    <w:rsid w:val="00EC7FB9"/>
    <w:rsid w:val="00ED0451"/>
    <w:rsid w:val="00ED3595"/>
    <w:rsid w:val="00EE2B99"/>
    <w:rsid w:val="00F00043"/>
    <w:rsid w:val="00F01501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42E7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Alexnadru Nemeti</cp:lastModifiedBy>
  <cp:revision>2</cp:revision>
  <cp:lastPrinted>2021-12-16T12:26:00Z</cp:lastPrinted>
  <dcterms:created xsi:type="dcterms:W3CDTF">2021-12-16T14:48:00Z</dcterms:created>
  <dcterms:modified xsi:type="dcterms:W3CDTF">2021-12-16T14:48:00Z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