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DEB0" w14:textId="77777777" w:rsidR="00A73A74" w:rsidRPr="00E4325D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E4325D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46EDF14F" w14:textId="77777777" w:rsidR="0086649E" w:rsidRPr="00E4325D" w:rsidRDefault="00D374EC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E4325D">
        <w:rPr>
          <w:rFonts w:ascii="Times New Roman" w:hAnsi="Times New Roman" w:cs="Times New Roman"/>
          <w:sz w:val="24"/>
          <w:szCs w:val="24"/>
        </w:rPr>
        <w:t>BIROUL CONSULTANȚĂ TEHNICĂ ȘI SUPERVIZARE KUCRĂRI</w:t>
      </w:r>
    </w:p>
    <w:p w14:paraId="314F48B4" w14:textId="77777777" w:rsidR="0086649E" w:rsidRPr="00E4325D" w:rsidRDefault="0086649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E4325D">
        <w:rPr>
          <w:rFonts w:ascii="Times New Roman" w:hAnsi="Times New Roman" w:cs="Times New Roman"/>
          <w:sz w:val="24"/>
          <w:szCs w:val="24"/>
        </w:rPr>
        <w:t>DIRECŢIA ECONOMICĂ</w:t>
      </w:r>
    </w:p>
    <w:p w14:paraId="49A4F589" w14:textId="7B0D8538" w:rsidR="00A73A74" w:rsidRPr="00E4325D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25D">
        <w:rPr>
          <w:rFonts w:ascii="Times New Roman" w:hAnsi="Times New Roman" w:cs="Times New Roman"/>
          <w:sz w:val="24"/>
          <w:szCs w:val="24"/>
        </w:rPr>
        <w:t>N</w:t>
      </w:r>
      <w:r w:rsidRPr="00625FC2">
        <w:rPr>
          <w:rFonts w:ascii="Times New Roman" w:hAnsi="Times New Roman" w:cs="Times New Roman"/>
          <w:sz w:val="24"/>
          <w:szCs w:val="24"/>
        </w:rPr>
        <w:t>R</w:t>
      </w:r>
      <w:r w:rsidR="009E2187" w:rsidRPr="00625FC2">
        <w:rPr>
          <w:rFonts w:ascii="Times New Roman" w:hAnsi="Times New Roman" w:cs="Times New Roman"/>
          <w:sz w:val="24"/>
          <w:szCs w:val="24"/>
        </w:rPr>
        <w:t xml:space="preserve">. </w:t>
      </w:r>
      <w:r w:rsidR="00625FC2" w:rsidRPr="00625FC2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4325</w:t>
      </w:r>
      <w:r w:rsidR="00050EA3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2</w:t>
      </w:r>
      <w:r w:rsidR="005A272F" w:rsidRPr="00625FC2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/</w:t>
      </w:r>
      <w:r w:rsidR="001C0FB9" w:rsidRPr="00625FC2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0</w:t>
      </w:r>
      <w:r w:rsidR="00625FC2" w:rsidRPr="00625FC2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2</w:t>
      </w:r>
      <w:r w:rsidR="005A272F" w:rsidRPr="00625FC2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</w:t>
      </w:r>
      <w:r w:rsidR="004E44B3" w:rsidRPr="00625FC2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0</w:t>
      </w:r>
      <w:r w:rsidR="001C0FB9" w:rsidRPr="00625FC2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8</w:t>
      </w:r>
      <w:r w:rsidR="005A272F" w:rsidRPr="00625FC2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.202</w:t>
      </w:r>
      <w:r w:rsidR="004E44B3" w:rsidRPr="00625FC2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2</w:t>
      </w:r>
    </w:p>
    <w:p w14:paraId="586C61EF" w14:textId="77777777" w:rsidR="00A73A74" w:rsidRPr="00E4325D" w:rsidRDefault="00A73A7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F5ED82" w14:textId="77777777" w:rsidR="00F508E7" w:rsidRPr="00E4325D" w:rsidRDefault="00F508E7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56C59" w14:textId="77777777" w:rsidR="00D31005" w:rsidRPr="00E4325D" w:rsidRDefault="00D31005" w:rsidP="00351B0A">
      <w:pPr>
        <w:tabs>
          <w:tab w:val="left" w:pos="1580"/>
        </w:tabs>
        <w:autoSpaceDE w:val="0"/>
        <w:autoSpaceDN w:val="0"/>
        <w:adjustRightInd w:val="0"/>
        <w:jc w:val="both"/>
        <w:rPr>
          <w:szCs w:val="24"/>
        </w:rPr>
      </w:pPr>
      <w:r w:rsidRPr="00E4325D">
        <w:rPr>
          <w:szCs w:val="24"/>
        </w:rPr>
        <w:t xml:space="preserve">           În temeiul prevederilor art.136 alin. (8) lit. b) din OUG nr. 57/2019 privind Codul Administrativ, cu modificări</w:t>
      </w:r>
      <w:r w:rsidR="00D374EC" w:rsidRPr="00E4325D">
        <w:rPr>
          <w:szCs w:val="24"/>
        </w:rPr>
        <w:t>le și completările ulterioare,</w:t>
      </w:r>
    </w:p>
    <w:p w14:paraId="363A36D3" w14:textId="77777777" w:rsidR="00D31005" w:rsidRPr="00E4325D" w:rsidRDefault="00D31005" w:rsidP="00351B0A">
      <w:pPr>
        <w:jc w:val="both"/>
        <w:rPr>
          <w:szCs w:val="24"/>
        </w:rPr>
      </w:pPr>
      <w:r w:rsidRPr="00E4325D">
        <w:rPr>
          <w:szCs w:val="24"/>
        </w:rPr>
        <w:t xml:space="preserve">           </w:t>
      </w:r>
      <w:r w:rsidR="00D374EC" w:rsidRPr="00E4325D">
        <w:rPr>
          <w:szCs w:val="24"/>
        </w:rPr>
        <w:t xml:space="preserve">Biroul consultanță tehnică și supervizare lucrări </w:t>
      </w:r>
      <w:r w:rsidR="00DA6A7A" w:rsidRPr="00E4325D">
        <w:rPr>
          <w:szCs w:val="24"/>
        </w:rPr>
        <w:t>și Directorul executiv al Direcției e</w:t>
      </w:r>
      <w:r w:rsidR="00733331" w:rsidRPr="00E4325D">
        <w:rPr>
          <w:szCs w:val="24"/>
        </w:rPr>
        <w:t>c</w:t>
      </w:r>
      <w:r w:rsidR="00DA6A7A" w:rsidRPr="00E4325D">
        <w:rPr>
          <w:szCs w:val="24"/>
        </w:rPr>
        <w:t xml:space="preserve">onomice </w:t>
      </w:r>
      <w:r w:rsidRPr="00E4325D">
        <w:rPr>
          <w:szCs w:val="24"/>
        </w:rPr>
        <w:t>formulează următorul:</w:t>
      </w:r>
    </w:p>
    <w:p w14:paraId="725601BC" w14:textId="77777777" w:rsidR="00E57C09" w:rsidRPr="00E4325D" w:rsidRDefault="00E57C09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8D7544" w14:textId="77777777" w:rsidR="00B17D62" w:rsidRPr="00E4325D" w:rsidRDefault="00B17D62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8A82B" w14:textId="77777777" w:rsidR="004452C5" w:rsidRPr="00E4325D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B833C4" w14:textId="77777777" w:rsidR="00A73A74" w:rsidRPr="00E4325D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25D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3CA6BE3F" w14:textId="1BAC9CA3" w:rsidR="00121F18" w:rsidRPr="00E4325D" w:rsidRDefault="001D6D04" w:rsidP="004E44B3">
      <w:pPr>
        <w:spacing w:after="0"/>
        <w:jc w:val="center"/>
        <w:rPr>
          <w:szCs w:val="24"/>
        </w:rPr>
      </w:pPr>
      <w:bookmarkStart w:id="0" w:name="_Hlk31894888"/>
      <w:r w:rsidRPr="00E4325D">
        <w:rPr>
          <w:szCs w:val="24"/>
        </w:rPr>
        <w:t>l</w:t>
      </w:r>
      <w:r w:rsidR="00121F18" w:rsidRPr="00E4325D">
        <w:rPr>
          <w:szCs w:val="24"/>
        </w:rPr>
        <w:t xml:space="preserve">a proiectul de hotărâre </w:t>
      </w:r>
      <w:bookmarkEnd w:id="0"/>
      <w:r w:rsidR="004E44B3" w:rsidRPr="00E4325D">
        <w:rPr>
          <w:szCs w:val="24"/>
        </w:rPr>
        <w:t>privind</w:t>
      </w:r>
      <w:r w:rsidR="00D374EC" w:rsidRPr="00E4325D">
        <w:rPr>
          <w:szCs w:val="24"/>
        </w:rPr>
        <w:t xml:space="preserve"> </w:t>
      </w:r>
      <w:r w:rsidR="004E44B3" w:rsidRPr="00E4325D">
        <w:rPr>
          <w:szCs w:val="24"/>
        </w:rPr>
        <w:t>actualiz</w:t>
      </w:r>
      <w:r w:rsidR="00055A5A" w:rsidRPr="00E4325D">
        <w:rPr>
          <w:szCs w:val="24"/>
        </w:rPr>
        <w:t>area</w:t>
      </w:r>
      <w:r w:rsidR="00D374EC" w:rsidRPr="00E4325D">
        <w:rPr>
          <w:szCs w:val="24"/>
        </w:rPr>
        <w:t xml:space="preserve"> </w:t>
      </w:r>
      <w:r w:rsidR="004E44B3" w:rsidRPr="00E4325D">
        <w:rPr>
          <w:szCs w:val="24"/>
        </w:rPr>
        <w:t>indicatorilor</w:t>
      </w:r>
      <w:r w:rsidR="00D374EC" w:rsidRPr="00E4325D">
        <w:rPr>
          <w:szCs w:val="24"/>
        </w:rPr>
        <w:t xml:space="preserve"> </w:t>
      </w:r>
      <w:r w:rsidR="004E44B3" w:rsidRPr="00E4325D">
        <w:rPr>
          <w:szCs w:val="24"/>
        </w:rPr>
        <w:t>tehnico-economici</w:t>
      </w:r>
      <w:r w:rsidR="00CA6A54">
        <w:rPr>
          <w:szCs w:val="24"/>
        </w:rPr>
        <w:br/>
      </w:r>
      <w:r w:rsidR="004E44B3" w:rsidRPr="00E4325D">
        <w:rPr>
          <w:szCs w:val="24"/>
        </w:rPr>
        <w:t xml:space="preserve">la obiectivul de </w:t>
      </w:r>
      <w:r w:rsidR="00E4325D" w:rsidRPr="00E4325D">
        <w:rPr>
          <w:szCs w:val="24"/>
        </w:rPr>
        <w:t>investiție</w:t>
      </w:r>
      <w:r w:rsidR="00CA6A54">
        <w:rPr>
          <w:szCs w:val="24"/>
        </w:rPr>
        <w:t>:</w:t>
      </w:r>
      <w:r w:rsidR="00CA6A54">
        <w:rPr>
          <w:szCs w:val="24"/>
        </w:rPr>
        <w:br/>
      </w:r>
      <w:r w:rsidR="00D374EC" w:rsidRPr="00E4325D">
        <w:rPr>
          <w:b/>
          <w:szCs w:val="24"/>
        </w:rPr>
        <w:t>Modernizare infrastructură educațională Liceul Tehnologic “Constantin Brâncuși”</w:t>
      </w:r>
    </w:p>
    <w:p w14:paraId="63DD3AC5" w14:textId="77777777" w:rsidR="008706B5" w:rsidRPr="00E4325D" w:rsidRDefault="008706B5" w:rsidP="00351B0A">
      <w:pPr>
        <w:spacing w:after="0"/>
        <w:jc w:val="both"/>
        <w:rPr>
          <w:szCs w:val="24"/>
        </w:rPr>
      </w:pPr>
    </w:p>
    <w:p w14:paraId="39248723" w14:textId="77777777" w:rsidR="00B17D62" w:rsidRPr="00E4325D" w:rsidRDefault="00B17D62" w:rsidP="00351B0A">
      <w:pPr>
        <w:spacing w:after="0"/>
        <w:jc w:val="both"/>
        <w:rPr>
          <w:szCs w:val="24"/>
        </w:rPr>
      </w:pPr>
    </w:p>
    <w:p w14:paraId="49610EF3" w14:textId="77777777" w:rsidR="000E5921" w:rsidRPr="00E4325D" w:rsidRDefault="000E5921" w:rsidP="000E5921">
      <w:pPr>
        <w:spacing w:after="0" w:line="240" w:lineRule="auto"/>
        <w:ind w:firstLine="720"/>
        <w:jc w:val="both"/>
        <w:rPr>
          <w:rFonts w:eastAsia="SimSun"/>
          <w:szCs w:val="24"/>
          <w:lang w:eastAsia="zh-CN"/>
        </w:rPr>
      </w:pPr>
      <w:bookmarkStart w:id="1" w:name="_Hlk31895780"/>
      <w:bookmarkStart w:id="2" w:name="_Hlk22796876"/>
      <w:r w:rsidRPr="00E4325D">
        <w:rPr>
          <w:rFonts w:eastAsia="SimSun"/>
          <w:szCs w:val="24"/>
          <w:lang w:eastAsia="zh-CN"/>
        </w:rPr>
        <w:t>Având în vedere creșterile prețurilor la materi</w:t>
      </w:r>
      <w:r w:rsidR="008F479D" w:rsidRPr="00E4325D">
        <w:rPr>
          <w:rFonts w:eastAsia="SimSun"/>
          <w:szCs w:val="24"/>
          <w:lang w:eastAsia="zh-CN"/>
        </w:rPr>
        <w:t>ile</w:t>
      </w:r>
      <w:r w:rsidRPr="00E4325D">
        <w:rPr>
          <w:rFonts w:eastAsia="SimSun"/>
          <w:szCs w:val="24"/>
          <w:lang w:eastAsia="zh-CN"/>
        </w:rPr>
        <w:t xml:space="preserve"> prime în ultima perioadă, generată de impactul pandemiei cu virusul SARS COV 2</w:t>
      </w:r>
      <w:r w:rsidR="00D374EC" w:rsidRPr="00E4325D">
        <w:rPr>
          <w:rFonts w:eastAsia="SimSun"/>
          <w:szCs w:val="24"/>
          <w:lang w:eastAsia="zh-CN"/>
        </w:rPr>
        <w:t xml:space="preserve">, </w:t>
      </w:r>
      <w:r w:rsidR="00D374EC" w:rsidRPr="00CA6A54">
        <w:rPr>
          <w:rFonts w:eastAsia="SimSun"/>
          <w:szCs w:val="24"/>
          <w:lang w:eastAsia="zh-CN"/>
        </w:rPr>
        <w:t>crizei energiei</w:t>
      </w:r>
      <w:r w:rsidRPr="00E4325D">
        <w:rPr>
          <w:rFonts w:eastAsia="SimSun"/>
          <w:szCs w:val="24"/>
          <w:lang w:eastAsia="zh-CN"/>
        </w:rPr>
        <w:t xml:space="preserve"> și a războiului Ruso</w:t>
      </w:r>
      <w:r w:rsidR="00D374EC" w:rsidRPr="00E4325D">
        <w:rPr>
          <w:rFonts w:eastAsia="SimSun"/>
          <w:szCs w:val="24"/>
          <w:lang w:eastAsia="zh-CN"/>
        </w:rPr>
        <w:t>-</w:t>
      </w:r>
      <w:r w:rsidRPr="00E4325D">
        <w:rPr>
          <w:rFonts w:eastAsia="SimSun"/>
          <w:szCs w:val="24"/>
          <w:lang w:eastAsia="zh-CN"/>
        </w:rPr>
        <w:t>Ucrainian se impune actualizarea valorilor cuprinse în devizul general în conformitate cu prevederile OUG nr. 64/2022.</w:t>
      </w:r>
    </w:p>
    <w:p w14:paraId="2B8753D3" w14:textId="77777777" w:rsidR="000E5921" w:rsidRPr="00E4325D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E4325D">
        <w:rPr>
          <w:rFonts w:eastAsia="SimSun"/>
          <w:szCs w:val="24"/>
          <w:lang w:eastAsia="zh-CN"/>
        </w:rPr>
        <w:tab/>
        <w:t>Conform prevederilor OUG nr. 64/2022 se constituie rezerva de implementare în cuantum maxim de 23 % aplicată valorii contractului de lucrări.</w:t>
      </w:r>
    </w:p>
    <w:p w14:paraId="01A78D70" w14:textId="77777777" w:rsidR="000E5921" w:rsidRPr="00E4325D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E4325D">
        <w:rPr>
          <w:rFonts w:eastAsia="SimSun"/>
          <w:szCs w:val="24"/>
          <w:lang w:eastAsia="zh-CN"/>
        </w:rPr>
        <w:tab/>
        <w:t xml:space="preserve">În urma actualizării, se modifică valorile din devizul general pentru obiectivul de investiție Transformarea zonei degradate malurile Someșului între cele 2 poduri în zonă de petrecere a timpului liber pentru comunitate în felul următor: </w:t>
      </w:r>
    </w:p>
    <w:p w14:paraId="13E9B59E" w14:textId="77777777" w:rsidR="000E5921" w:rsidRPr="00E4325D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</w:p>
    <w:p w14:paraId="07E91D29" w14:textId="77777777" w:rsidR="000E5921" w:rsidRPr="00E4325D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E4325D">
        <w:rPr>
          <w:rFonts w:eastAsia="SimSun"/>
          <w:szCs w:val="24"/>
          <w:lang w:eastAsia="zh-CN"/>
        </w:rPr>
        <w:t>INDICATORI  TEHNICO – ECONOMICI  :</w:t>
      </w:r>
    </w:p>
    <w:p w14:paraId="151053B3" w14:textId="77777777" w:rsidR="000E5921" w:rsidRPr="00E4325D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</w:p>
    <w:p w14:paraId="2E67B2C9" w14:textId="5972B8E0" w:rsidR="000E5921" w:rsidRPr="00E4325D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E4325D">
        <w:rPr>
          <w:rFonts w:eastAsia="SimSun"/>
          <w:szCs w:val="24"/>
          <w:lang w:eastAsia="zh-CN"/>
        </w:rPr>
        <w:t xml:space="preserve">Valoarea totală a </w:t>
      </w:r>
      <w:r w:rsidR="00E4325D" w:rsidRPr="00E4325D">
        <w:rPr>
          <w:rFonts w:eastAsia="SimSun"/>
          <w:szCs w:val="24"/>
          <w:lang w:eastAsia="zh-CN"/>
        </w:rPr>
        <w:t>investiției</w:t>
      </w:r>
      <w:r w:rsidRPr="00E4325D">
        <w:rPr>
          <w:rFonts w:eastAsia="SimSun"/>
          <w:szCs w:val="24"/>
          <w:lang w:eastAsia="zh-CN"/>
        </w:rPr>
        <w:t>:</w:t>
      </w:r>
      <w:r w:rsidR="00CA6A54">
        <w:rPr>
          <w:rFonts w:eastAsia="SimSun"/>
          <w:szCs w:val="24"/>
          <w:lang w:eastAsia="zh-CN"/>
        </w:rPr>
        <w:tab/>
      </w:r>
      <w:r w:rsidR="00CA6A54">
        <w:rPr>
          <w:rFonts w:eastAsia="SimSun"/>
          <w:szCs w:val="24"/>
          <w:lang w:eastAsia="zh-CN"/>
        </w:rPr>
        <w:tab/>
      </w:r>
      <w:bookmarkStart w:id="3" w:name="_Hlk110343875"/>
      <w:r w:rsidR="00FA3ADE" w:rsidRPr="00FA3ADE">
        <w:rPr>
          <w:rFonts w:eastAsia="SimSun"/>
          <w:szCs w:val="24"/>
          <w:lang w:eastAsia="zh-CN"/>
        </w:rPr>
        <w:t>6.799.679,86</w:t>
      </w:r>
      <w:bookmarkEnd w:id="3"/>
      <w:r w:rsidRPr="00E4325D">
        <w:rPr>
          <w:rFonts w:eastAsia="SimSun"/>
          <w:szCs w:val="24"/>
          <w:lang w:eastAsia="zh-CN"/>
        </w:rPr>
        <w:t xml:space="preserve"> lei (fără TVA)</w:t>
      </w:r>
      <w:r w:rsidR="00D374EC" w:rsidRPr="00E4325D">
        <w:rPr>
          <w:rFonts w:eastAsia="SimSun"/>
          <w:szCs w:val="24"/>
          <w:lang w:eastAsia="zh-CN"/>
        </w:rPr>
        <w:t xml:space="preserve"> </w:t>
      </w:r>
      <w:r w:rsidRPr="00E4325D">
        <w:rPr>
          <w:rFonts w:eastAsia="SimSun"/>
          <w:szCs w:val="24"/>
          <w:lang w:eastAsia="zh-CN"/>
        </w:rPr>
        <w:t xml:space="preserve">/ </w:t>
      </w:r>
      <w:bookmarkStart w:id="4" w:name="_Hlk110343893"/>
      <w:r w:rsidR="00FA3ADE" w:rsidRPr="00FA3ADE">
        <w:rPr>
          <w:rFonts w:eastAsia="SimSun"/>
          <w:szCs w:val="24"/>
          <w:lang w:eastAsia="zh-CN"/>
        </w:rPr>
        <w:t>8.080.262,25</w:t>
      </w:r>
      <w:bookmarkEnd w:id="4"/>
      <w:r w:rsidRPr="00E4325D">
        <w:rPr>
          <w:rFonts w:eastAsia="SimSun"/>
          <w:szCs w:val="24"/>
          <w:lang w:eastAsia="zh-CN"/>
        </w:rPr>
        <w:t xml:space="preserve"> (cu TVA)</w:t>
      </w:r>
    </w:p>
    <w:p w14:paraId="5B42A66B" w14:textId="77777777" w:rsidR="000E5921" w:rsidRPr="00E4325D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E4325D">
        <w:rPr>
          <w:rFonts w:eastAsia="SimSun"/>
          <w:szCs w:val="24"/>
          <w:lang w:eastAsia="zh-CN"/>
        </w:rPr>
        <w:t>din care:</w:t>
      </w:r>
    </w:p>
    <w:p w14:paraId="26F72D74" w14:textId="43EC0081" w:rsidR="000E5921" w:rsidRPr="00E4325D" w:rsidRDefault="00E4325D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E4325D">
        <w:rPr>
          <w:rFonts w:eastAsia="SimSun"/>
          <w:szCs w:val="24"/>
          <w:lang w:eastAsia="zh-CN"/>
        </w:rPr>
        <w:t>construcții</w:t>
      </w:r>
      <w:r>
        <w:rPr>
          <w:rFonts w:eastAsia="SimSun"/>
          <w:szCs w:val="24"/>
          <w:lang w:eastAsia="zh-CN"/>
        </w:rPr>
        <w:t>-</w:t>
      </w:r>
      <w:r w:rsidR="000E5921" w:rsidRPr="00E4325D">
        <w:rPr>
          <w:rFonts w:eastAsia="SimSun"/>
          <w:szCs w:val="24"/>
          <w:lang w:eastAsia="zh-CN"/>
        </w:rPr>
        <w:t xml:space="preserve">montaj: </w:t>
      </w:r>
      <w:r w:rsidR="000E5921" w:rsidRPr="00E4325D">
        <w:rPr>
          <w:rFonts w:eastAsia="SimSun"/>
          <w:szCs w:val="24"/>
          <w:lang w:eastAsia="zh-CN"/>
        </w:rPr>
        <w:tab/>
      </w:r>
      <w:r w:rsidR="000E5921" w:rsidRPr="00E4325D">
        <w:rPr>
          <w:rFonts w:eastAsia="SimSun"/>
          <w:szCs w:val="24"/>
          <w:lang w:eastAsia="zh-CN"/>
        </w:rPr>
        <w:tab/>
      </w:r>
      <w:r w:rsidR="000E5921" w:rsidRPr="00E4325D">
        <w:rPr>
          <w:rFonts w:eastAsia="SimSun"/>
          <w:szCs w:val="24"/>
          <w:lang w:eastAsia="zh-CN"/>
        </w:rPr>
        <w:tab/>
      </w:r>
      <w:bookmarkStart w:id="5" w:name="_Hlk110343911"/>
      <w:r w:rsidR="00FA3ADE" w:rsidRPr="00FA3ADE">
        <w:rPr>
          <w:rFonts w:eastAsia="SimSun"/>
          <w:szCs w:val="24"/>
          <w:lang w:eastAsia="zh-CN"/>
        </w:rPr>
        <w:t>5.327.059,68</w:t>
      </w:r>
      <w:bookmarkEnd w:id="5"/>
      <w:r w:rsidR="000E5921" w:rsidRPr="00E4325D">
        <w:rPr>
          <w:rFonts w:eastAsia="SimSun"/>
          <w:szCs w:val="24"/>
          <w:lang w:eastAsia="zh-CN"/>
        </w:rPr>
        <w:t xml:space="preserve"> lei (fără TVA)</w:t>
      </w:r>
      <w:r w:rsidR="00D374EC" w:rsidRPr="00E4325D">
        <w:rPr>
          <w:rFonts w:eastAsia="SimSun"/>
          <w:szCs w:val="24"/>
          <w:lang w:eastAsia="zh-CN"/>
        </w:rPr>
        <w:t xml:space="preserve"> </w:t>
      </w:r>
      <w:r w:rsidR="000E5921" w:rsidRPr="00E4325D">
        <w:rPr>
          <w:rFonts w:eastAsia="SimSun"/>
          <w:szCs w:val="24"/>
          <w:lang w:eastAsia="zh-CN"/>
        </w:rPr>
        <w:t xml:space="preserve">/ </w:t>
      </w:r>
      <w:bookmarkStart w:id="6" w:name="_Hlk110343930"/>
      <w:r w:rsidR="00FA3ADE" w:rsidRPr="00FA3ADE">
        <w:rPr>
          <w:rFonts w:eastAsia="SimSun"/>
          <w:szCs w:val="24"/>
          <w:lang w:eastAsia="zh-CN"/>
        </w:rPr>
        <w:t>6.339.201,02</w:t>
      </w:r>
      <w:bookmarkEnd w:id="6"/>
      <w:r w:rsidR="000E5921" w:rsidRPr="00E4325D">
        <w:rPr>
          <w:rFonts w:eastAsia="SimSun"/>
          <w:szCs w:val="24"/>
          <w:lang w:eastAsia="zh-CN"/>
        </w:rPr>
        <w:t xml:space="preserve"> (cu TVA)</w:t>
      </w:r>
    </w:p>
    <w:p w14:paraId="15B1BB99" w14:textId="77777777" w:rsidR="000E5921" w:rsidRPr="00E4325D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</w:p>
    <w:p w14:paraId="5E768976" w14:textId="7864637D" w:rsidR="000E5921" w:rsidRPr="00E4325D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E4325D">
        <w:rPr>
          <w:rFonts w:eastAsia="SimSun"/>
          <w:szCs w:val="24"/>
          <w:lang w:eastAsia="zh-CN"/>
        </w:rPr>
        <w:t>Durata de realizare a investiției :</w:t>
      </w:r>
      <w:r w:rsidRPr="00E4325D">
        <w:rPr>
          <w:rFonts w:eastAsia="SimSun"/>
          <w:szCs w:val="24"/>
          <w:lang w:eastAsia="zh-CN"/>
        </w:rPr>
        <w:tab/>
      </w:r>
      <w:r w:rsidR="00CA6A54">
        <w:rPr>
          <w:rFonts w:eastAsia="SimSun"/>
          <w:szCs w:val="24"/>
          <w:lang w:eastAsia="zh-CN"/>
        </w:rPr>
        <w:t>20 de</w:t>
      </w:r>
      <w:r w:rsidRPr="00E4325D">
        <w:rPr>
          <w:rFonts w:eastAsia="SimSun"/>
          <w:szCs w:val="24"/>
          <w:lang w:eastAsia="zh-CN"/>
        </w:rPr>
        <w:t xml:space="preserve"> luni</w:t>
      </w:r>
      <w:r w:rsidR="00CA6A54">
        <w:rPr>
          <w:rFonts w:eastAsia="SimSun"/>
          <w:szCs w:val="24"/>
          <w:lang w:eastAsia="zh-CN"/>
        </w:rPr>
        <w:t xml:space="preserve"> faza de execuție.</w:t>
      </w:r>
    </w:p>
    <w:p w14:paraId="04846C81" w14:textId="77777777" w:rsidR="000E5921" w:rsidRPr="00E4325D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</w:p>
    <w:p w14:paraId="67435545" w14:textId="3C7AE8D9" w:rsidR="008F479D" w:rsidRPr="00E4325D" w:rsidRDefault="008F479D" w:rsidP="008F479D">
      <w:pPr>
        <w:spacing w:after="0" w:line="240" w:lineRule="auto"/>
        <w:ind w:firstLine="720"/>
        <w:jc w:val="both"/>
        <w:rPr>
          <w:rFonts w:eastAsia="SimSun"/>
          <w:szCs w:val="24"/>
          <w:lang w:eastAsia="zh-CN"/>
        </w:rPr>
      </w:pPr>
      <w:r w:rsidRPr="00E4325D">
        <w:rPr>
          <w:rFonts w:eastAsia="SimSun"/>
          <w:szCs w:val="24"/>
          <w:lang w:eastAsia="zh-CN"/>
        </w:rPr>
        <w:t>Investiția este realizată</w:t>
      </w:r>
      <w:r w:rsidR="000E5921" w:rsidRPr="00E4325D">
        <w:rPr>
          <w:rFonts w:eastAsia="SimSun"/>
          <w:szCs w:val="24"/>
          <w:lang w:eastAsia="zh-CN"/>
        </w:rPr>
        <w:t xml:space="preserve"> din Fonduri Externe Nerambursabile prin Programul Operațional Regional 2014</w:t>
      </w:r>
      <w:r w:rsidR="001176F9" w:rsidRPr="00E4325D">
        <w:rPr>
          <w:rFonts w:eastAsia="SimSun"/>
          <w:szCs w:val="24"/>
          <w:lang w:eastAsia="zh-CN"/>
        </w:rPr>
        <w:t>-</w:t>
      </w:r>
      <w:r w:rsidR="000E5921" w:rsidRPr="00E4325D">
        <w:rPr>
          <w:rFonts w:eastAsia="SimSun"/>
          <w:szCs w:val="24"/>
          <w:lang w:eastAsia="zh-CN"/>
        </w:rPr>
        <w:t>2020 și din bugetul de venituri și cheltuieli al Municipiului Satu Mare.</w:t>
      </w:r>
      <w:bookmarkEnd w:id="1"/>
      <w:bookmarkEnd w:id="2"/>
    </w:p>
    <w:p w14:paraId="1D2B320D" w14:textId="77777777" w:rsidR="00A63A65" w:rsidRPr="00E4325D" w:rsidRDefault="00A63A65" w:rsidP="008F479D">
      <w:pPr>
        <w:spacing w:after="0" w:line="240" w:lineRule="auto"/>
        <w:ind w:firstLine="720"/>
        <w:jc w:val="both"/>
        <w:rPr>
          <w:rFonts w:eastAsiaTheme="minorHAnsi"/>
          <w:szCs w:val="24"/>
        </w:rPr>
      </w:pPr>
      <w:r w:rsidRPr="00E4325D">
        <w:rPr>
          <w:kern w:val="20"/>
          <w:szCs w:val="24"/>
        </w:rPr>
        <w:t xml:space="preserve">Raportat la prevederile art. 41, art. 44, aliniat (1) din Legea nr. 273/2006 privind </w:t>
      </w:r>
      <w:r w:rsidR="002C0453" w:rsidRPr="00E4325D">
        <w:rPr>
          <w:kern w:val="20"/>
          <w:szCs w:val="24"/>
        </w:rPr>
        <w:t>finanțele</w:t>
      </w:r>
      <w:r w:rsidRPr="00E4325D">
        <w:rPr>
          <w:kern w:val="20"/>
          <w:szCs w:val="24"/>
        </w:rPr>
        <w:t xml:space="preserve"> publice locale, cu modificările și completările ulterioare, potrivit cărora: ”</w:t>
      </w:r>
      <w:r w:rsidR="00D374EC" w:rsidRPr="00E4325D">
        <w:rPr>
          <w:kern w:val="20"/>
          <w:szCs w:val="24"/>
        </w:rPr>
        <w:t>(...)</w:t>
      </w:r>
      <w:r w:rsidRPr="00E4325D">
        <w:rPr>
          <w:rFonts w:eastAsiaTheme="minorHAnsi"/>
          <w:szCs w:val="24"/>
        </w:rPr>
        <w:t xml:space="preserve"> Cheltuielile pentru </w:t>
      </w:r>
      <w:r w:rsidR="002C0453" w:rsidRPr="00E4325D">
        <w:rPr>
          <w:rFonts w:eastAsiaTheme="minorHAnsi"/>
          <w:szCs w:val="24"/>
        </w:rPr>
        <w:t>investiții</w:t>
      </w:r>
      <w:r w:rsidRPr="00E4325D">
        <w:rPr>
          <w:rFonts w:eastAsiaTheme="minorHAnsi"/>
          <w:szCs w:val="24"/>
        </w:rPr>
        <w:t xml:space="preserve"> publice </w:t>
      </w:r>
      <w:r w:rsidR="002C0453" w:rsidRPr="00E4325D">
        <w:rPr>
          <w:rFonts w:eastAsiaTheme="minorHAnsi"/>
          <w:szCs w:val="24"/>
        </w:rPr>
        <w:t>și</w:t>
      </w:r>
      <w:r w:rsidRPr="00E4325D">
        <w:rPr>
          <w:rFonts w:eastAsiaTheme="minorHAnsi"/>
          <w:szCs w:val="24"/>
        </w:rPr>
        <w:t xml:space="preserve"> alte cheltuieli de </w:t>
      </w:r>
      <w:r w:rsidR="002C0453" w:rsidRPr="00E4325D">
        <w:rPr>
          <w:rFonts w:eastAsiaTheme="minorHAnsi"/>
          <w:szCs w:val="24"/>
        </w:rPr>
        <w:t>investiții</w:t>
      </w:r>
      <w:r w:rsidR="00D374EC" w:rsidRPr="00E4325D">
        <w:rPr>
          <w:rFonts w:eastAsiaTheme="minorHAnsi"/>
          <w:szCs w:val="24"/>
        </w:rPr>
        <w:t xml:space="preserve"> </w:t>
      </w:r>
      <w:r w:rsidR="002C0453" w:rsidRPr="00E4325D">
        <w:rPr>
          <w:rFonts w:eastAsiaTheme="minorHAnsi"/>
          <w:szCs w:val="24"/>
        </w:rPr>
        <w:t>finanțate</w:t>
      </w:r>
      <w:r w:rsidRPr="00E4325D">
        <w:rPr>
          <w:rFonts w:eastAsiaTheme="minorHAnsi"/>
          <w:szCs w:val="24"/>
        </w:rPr>
        <w:t xml:space="preserve"> din fonduri publice locale se cuprind în proiectele de buget, în baza programului de </w:t>
      </w:r>
      <w:r w:rsidR="002C0453" w:rsidRPr="00E4325D">
        <w:rPr>
          <w:rFonts w:eastAsiaTheme="minorHAnsi"/>
          <w:szCs w:val="24"/>
        </w:rPr>
        <w:t>investiții</w:t>
      </w:r>
      <w:r w:rsidRPr="00E4325D">
        <w:rPr>
          <w:rFonts w:eastAsiaTheme="minorHAnsi"/>
          <w:szCs w:val="24"/>
        </w:rPr>
        <w:t xml:space="preserve"> publice al fiecărei </w:t>
      </w:r>
      <w:r w:rsidR="002C0453" w:rsidRPr="00E4325D">
        <w:rPr>
          <w:rFonts w:eastAsiaTheme="minorHAnsi"/>
          <w:szCs w:val="24"/>
        </w:rPr>
        <w:t>unități</w:t>
      </w:r>
      <w:r w:rsidRPr="00E4325D">
        <w:rPr>
          <w:rFonts w:eastAsiaTheme="minorHAnsi"/>
          <w:szCs w:val="24"/>
        </w:rPr>
        <w:t xml:space="preserve"> administrativ-teritoriale, întocmit de ordonatorii principali de credite, care se prezintă </w:t>
      </w:r>
      <w:r w:rsidR="002C0453" w:rsidRPr="00E4325D">
        <w:rPr>
          <w:rFonts w:eastAsiaTheme="minorHAnsi"/>
          <w:szCs w:val="24"/>
        </w:rPr>
        <w:t>și</w:t>
      </w:r>
      <w:r w:rsidRPr="00E4325D">
        <w:rPr>
          <w:rFonts w:eastAsiaTheme="minorHAnsi"/>
          <w:szCs w:val="24"/>
        </w:rPr>
        <w:t xml:space="preserve"> în </w:t>
      </w:r>
      <w:r w:rsidR="002C0453" w:rsidRPr="00E4325D">
        <w:rPr>
          <w:rFonts w:eastAsiaTheme="minorHAnsi"/>
          <w:szCs w:val="24"/>
        </w:rPr>
        <w:t>secțiunea</w:t>
      </w:r>
      <w:r w:rsidRPr="00E4325D">
        <w:rPr>
          <w:rFonts w:eastAsiaTheme="minorHAnsi"/>
          <w:szCs w:val="24"/>
        </w:rPr>
        <w:t xml:space="preserve"> de dezvoltare, ca anexa la bugetul </w:t>
      </w:r>
      <w:r w:rsidR="002C0453" w:rsidRPr="00E4325D">
        <w:rPr>
          <w:rFonts w:eastAsiaTheme="minorHAnsi"/>
          <w:szCs w:val="24"/>
        </w:rPr>
        <w:t>inițial</w:t>
      </w:r>
      <w:r w:rsidR="00D374EC" w:rsidRPr="00E4325D">
        <w:rPr>
          <w:rFonts w:eastAsiaTheme="minorHAnsi"/>
          <w:szCs w:val="24"/>
        </w:rPr>
        <w:t xml:space="preserve"> </w:t>
      </w:r>
      <w:r w:rsidR="002C0453" w:rsidRPr="00E4325D">
        <w:rPr>
          <w:rFonts w:eastAsiaTheme="minorHAnsi"/>
          <w:szCs w:val="24"/>
        </w:rPr>
        <w:t>și</w:t>
      </w:r>
      <w:r w:rsidRPr="00E4325D">
        <w:rPr>
          <w:rFonts w:eastAsiaTheme="minorHAnsi"/>
          <w:szCs w:val="24"/>
        </w:rPr>
        <w:t xml:space="preserve">, respectiv, rectificat, </w:t>
      </w:r>
      <w:r w:rsidR="002C0453" w:rsidRPr="00E4325D">
        <w:rPr>
          <w:rFonts w:eastAsiaTheme="minorHAnsi"/>
          <w:szCs w:val="24"/>
        </w:rPr>
        <w:t>și</w:t>
      </w:r>
      <w:r w:rsidRPr="00E4325D">
        <w:rPr>
          <w:rFonts w:eastAsiaTheme="minorHAnsi"/>
          <w:szCs w:val="24"/>
        </w:rPr>
        <w:t xml:space="preserve"> se aprobă de </w:t>
      </w:r>
      <w:r w:rsidR="002C0453" w:rsidRPr="00E4325D">
        <w:rPr>
          <w:rFonts w:eastAsiaTheme="minorHAnsi"/>
          <w:szCs w:val="24"/>
        </w:rPr>
        <w:t>autoritățile</w:t>
      </w:r>
      <w:r w:rsidRPr="00E4325D">
        <w:rPr>
          <w:rFonts w:eastAsiaTheme="minorHAnsi"/>
          <w:szCs w:val="24"/>
        </w:rPr>
        <w:t xml:space="preserve"> deliberative</w:t>
      </w:r>
      <w:r w:rsidR="00D374EC" w:rsidRPr="00E4325D">
        <w:rPr>
          <w:rFonts w:eastAsiaTheme="minorHAnsi"/>
          <w:szCs w:val="24"/>
        </w:rPr>
        <w:t>. (...)</w:t>
      </w:r>
      <w:r w:rsidRPr="00E4325D">
        <w:rPr>
          <w:rFonts w:eastAsiaTheme="minorHAnsi"/>
          <w:szCs w:val="24"/>
        </w:rPr>
        <w:t xml:space="preserve"> Pot fi cuprinse în programul de </w:t>
      </w:r>
      <w:r w:rsidR="002C0453" w:rsidRPr="00E4325D">
        <w:rPr>
          <w:rFonts w:eastAsiaTheme="minorHAnsi"/>
          <w:szCs w:val="24"/>
        </w:rPr>
        <w:t>investiții</w:t>
      </w:r>
      <w:r w:rsidRPr="00E4325D">
        <w:rPr>
          <w:rFonts w:eastAsiaTheme="minorHAnsi"/>
          <w:szCs w:val="24"/>
        </w:rPr>
        <w:t xml:space="preserve"> publice numai acele obiective de </w:t>
      </w:r>
      <w:r w:rsidR="002C0453" w:rsidRPr="00E4325D">
        <w:rPr>
          <w:rFonts w:eastAsiaTheme="minorHAnsi"/>
          <w:szCs w:val="24"/>
        </w:rPr>
        <w:t>investiții</w:t>
      </w:r>
      <w:r w:rsidRPr="00E4325D">
        <w:rPr>
          <w:rFonts w:eastAsiaTheme="minorHAnsi"/>
          <w:szCs w:val="24"/>
        </w:rPr>
        <w:t xml:space="preserve"> pentru care sunt asigurate integral surse de </w:t>
      </w:r>
      <w:r w:rsidR="002C0453" w:rsidRPr="00E4325D">
        <w:rPr>
          <w:rFonts w:eastAsiaTheme="minorHAnsi"/>
          <w:szCs w:val="24"/>
        </w:rPr>
        <w:t>finanțare</w:t>
      </w:r>
      <w:r w:rsidRPr="00E4325D">
        <w:rPr>
          <w:rFonts w:eastAsiaTheme="minorHAnsi"/>
          <w:szCs w:val="24"/>
        </w:rPr>
        <w:t xml:space="preserve"> prin proiectul de buget multianual, potrivit art. 38. </w:t>
      </w:r>
      <w:r w:rsidR="00D374EC" w:rsidRPr="00E4325D">
        <w:rPr>
          <w:rFonts w:eastAsiaTheme="minorHAnsi"/>
          <w:szCs w:val="24"/>
        </w:rPr>
        <w:t>(...)</w:t>
      </w:r>
      <w:r w:rsidRPr="00E4325D">
        <w:rPr>
          <w:rFonts w:eastAsiaTheme="minorHAnsi"/>
          <w:szCs w:val="24"/>
        </w:rPr>
        <w:t xml:space="preserve"> </w:t>
      </w:r>
      <w:r w:rsidR="002C0453" w:rsidRPr="00E4325D">
        <w:rPr>
          <w:rFonts w:eastAsiaTheme="minorHAnsi"/>
          <w:szCs w:val="24"/>
        </w:rPr>
        <w:t>Documentațiile</w:t>
      </w:r>
      <w:r w:rsidRPr="00E4325D">
        <w:rPr>
          <w:rFonts w:eastAsiaTheme="minorHAnsi"/>
          <w:szCs w:val="24"/>
        </w:rPr>
        <w:t xml:space="preserve"> tehnico-economice ale obiectivelor de </w:t>
      </w:r>
      <w:r w:rsidR="002C0453" w:rsidRPr="00E4325D">
        <w:rPr>
          <w:rFonts w:eastAsiaTheme="minorHAnsi"/>
          <w:szCs w:val="24"/>
        </w:rPr>
        <w:t>investiții</w:t>
      </w:r>
      <w:r w:rsidRPr="00E4325D">
        <w:rPr>
          <w:rFonts w:eastAsiaTheme="minorHAnsi"/>
          <w:szCs w:val="24"/>
        </w:rPr>
        <w:t xml:space="preserve"> noi, a căror </w:t>
      </w:r>
      <w:r w:rsidR="002C0453" w:rsidRPr="00E4325D">
        <w:rPr>
          <w:rFonts w:eastAsiaTheme="minorHAnsi"/>
          <w:szCs w:val="24"/>
        </w:rPr>
        <w:t>finanțare</w:t>
      </w:r>
      <w:r w:rsidRPr="00E4325D">
        <w:rPr>
          <w:rFonts w:eastAsiaTheme="minorHAnsi"/>
          <w:szCs w:val="24"/>
        </w:rPr>
        <w:t xml:space="preserve"> se asigur</w:t>
      </w:r>
      <w:r w:rsidR="00D374EC" w:rsidRPr="00E4325D">
        <w:rPr>
          <w:rFonts w:eastAsiaTheme="minorHAnsi"/>
          <w:szCs w:val="24"/>
        </w:rPr>
        <w:t>ă</w:t>
      </w:r>
      <w:r w:rsidRPr="00E4325D">
        <w:rPr>
          <w:rFonts w:eastAsiaTheme="minorHAnsi"/>
          <w:szCs w:val="24"/>
        </w:rPr>
        <w:t xml:space="preserve"> integral sau în completare din bugetele locale, precum </w:t>
      </w:r>
      <w:r w:rsidR="002C0453" w:rsidRPr="00E4325D">
        <w:rPr>
          <w:rFonts w:eastAsiaTheme="minorHAnsi"/>
          <w:szCs w:val="24"/>
        </w:rPr>
        <w:t>și</w:t>
      </w:r>
      <w:r w:rsidRPr="00E4325D">
        <w:rPr>
          <w:rFonts w:eastAsiaTheme="minorHAnsi"/>
          <w:szCs w:val="24"/>
        </w:rPr>
        <w:t xml:space="preserve"> ale celor </w:t>
      </w:r>
      <w:r w:rsidR="002C0453" w:rsidRPr="00E4325D">
        <w:rPr>
          <w:rFonts w:eastAsiaTheme="minorHAnsi"/>
          <w:szCs w:val="24"/>
        </w:rPr>
        <w:t>finanțate</w:t>
      </w:r>
      <w:r w:rsidRPr="00E4325D">
        <w:rPr>
          <w:rFonts w:eastAsiaTheme="minorHAnsi"/>
          <w:szCs w:val="24"/>
        </w:rPr>
        <w:t xml:space="preserve"> </w:t>
      </w:r>
      <w:r w:rsidRPr="00E4325D">
        <w:rPr>
          <w:rFonts w:eastAsiaTheme="minorHAnsi"/>
          <w:szCs w:val="24"/>
        </w:rPr>
        <w:lastRenderedPageBreak/>
        <w:t xml:space="preserve">din împrumuturi interne </w:t>
      </w:r>
      <w:r w:rsidR="002C0453" w:rsidRPr="00E4325D">
        <w:rPr>
          <w:rFonts w:eastAsiaTheme="minorHAnsi"/>
          <w:szCs w:val="24"/>
        </w:rPr>
        <w:t>și</w:t>
      </w:r>
      <w:r w:rsidRPr="00E4325D">
        <w:rPr>
          <w:rFonts w:eastAsiaTheme="minorHAnsi"/>
          <w:szCs w:val="24"/>
        </w:rPr>
        <w:t xml:space="preserve"> externe, contractate direct sau garantate de </w:t>
      </w:r>
      <w:r w:rsidR="002C0453" w:rsidRPr="00E4325D">
        <w:rPr>
          <w:rFonts w:eastAsiaTheme="minorHAnsi"/>
          <w:szCs w:val="24"/>
        </w:rPr>
        <w:t>autoritățile</w:t>
      </w:r>
      <w:r w:rsidR="00D374EC" w:rsidRPr="00E4325D">
        <w:rPr>
          <w:rFonts w:eastAsiaTheme="minorHAnsi"/>
          <w:szCs w:val="24"/>
        </w:rPr>
        <w:t xml:space="preserve"> </w:t>
      </w:r>
      <w:r w:rsidR="002C0453" w:rsidRPr="00E4325D">
        <w:rPr>
          <w:rFonts w:eastAsiaTheme="minorHAnsi"/>
          <w:szCs w:val="24"/>
        </w:rPr>
        <w:t>administrației</w:t>
      </w:r>
      <w:r w:rsidRPr="00E4325D">
        <w:rPr>
          <w:rFonts w:eastAsiaTheme="minorHAnsi"/>
          <w:szCs w:val="24"/>
        </w:rPr>
        <w:t xml:space="preserve"> publice locale, se aprobă de către </w:t>
      </w:r>
      <w:r w:rsidR="002C0453" w:rsidRPr="00E4325D">
        <w:rPr>
          <w:rFonts w:eastAsiaTheme="minorHAnsi"/>
          <w:szCs w:val="24"/>
        </w:rPr>
        <w:t>autoritățile</w:t>
      </w:r>
      <w:r w:rsidRPr="00E4325D">
        <w:rPr>
          <w:rFonts w:eastAsiaTheme="minorHAnsi"/>
          <w:szCs w:val="24"/>
        </w:rPr>
        <w:t xml:space="preserve"> deliberative</w:t>
      </w:r>
      <w:r w:rsidR="00D374EC" w:rsidRPr="00E4325D">
        <w:rPr>
          <w:rFonts w:eastAsiaTheme="minorHAnsi"/>
          <w:szCs w:val="24"/>
        </w:rPr>
        <w:t>. (...)</w:t>
      </w:r>
      <w:r w:rsidRPr="00E4325D">
        <w:rPr>
          <w:rFonts w:eastAsiaTheme="minorHAnsi"/>
          <w:szCs w:val="24"/>
        </w:rPr>
        <w:t>”</w:t>
      </w:r>
    </w:p>
    <w:p w14:paraId="1D2BEB7A" w14:textId="77777777" w:rsidR="0058249B" w:rsidRPr="00E4325D" w:rsidRDefault="0058249B" w:rsidP="000E5921">
      <w:pPr>
        <w:spacing w:after="0" w:line="240" w:lineRule="auto"/>
        <w:ind w:firstLine="720"/>
        <w:jc w:val="both"/>
        <w:rPr>
          <w:szCs w:val="24"/>
        </w:rPr>
      </w:pPr>
      <w:r w:rsidRPr="00E4325D">
        <w:rPr>
          <w:szCs w:val="24"/>
        </w:rPr>
        <w:t xml:space="preserve">Raportat și la prevederile art. 129, alin (4), lit. d) din O.U.G. 57/2019 privind Codul administrativ, cu modificările și completările ulterioare, potrivit cărora consiliul local aprobă, la propunerea primarului, </w:t>
      </w:r>
      <w:r w:rsidRPr="00FA3ADE">
        <w:rPr>
          <w:szCs w:val="24"/>
        </w:rPr>
        <w:t>documentațiile tehnico-economice</w:t>
      </w:r>
      <w:r w:rsidRPr="00E4325D">
        <w:rPr>
          <w:szCs w:val="24"/>
        </w:rPr>
        <w:t xml:space="preserve"> pentru lucrările de investiții, </w:t>
      </w:r>
    </w:p>
    <w:p w14:paraId="38F55720" w14:textId="77777777" w:rsidR="00B17D62" w:rsidRPr="00E4325D" w:rsidRDefault="00B17D62" w:rsidP="000E5921">
      <w:pPr>
        <w:spacing w:after="0" w:line="240" w:lineRule="auto"/>
        <w:ind w:firstLine="720"/>
        <w:jc w:val="both"/>
        <w:rPr>
          <w:szCs w:val="24"/>
        </w:rPr>
      </w:pPr>
    </w:p>
    <w:p w14:paraId="371C3C1E" w14:textId="466B4084" w:rsidR="00807850" w:rsidRPr="00E4325D" w:rsidRDefault="0058249B" w:rsidP="000E5921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325D">
        <w:rPr>
          <w:rFonts w:ascii="Times New Roman" w:eastAsia="Calibri" w:hAnsi="Times New Roman" w:cs="Times New Roman"/>
          <w:sz w:val="24"/>
          <w:szCs w:val="24"/>
        </w:rPr>
        <w:t xml:space="preserve">Ținând cont și de documentația suport (Referatul </w:t>
      </w:r>
      <w:r w:rsidR="001C0FB9" w:rsidRPr="00E4325D">
        <w:rPr>
          <w:rFonts w:ascii="Times New Roman" w:eastAsia="Calibri" w:hAnsi="Times New Roman" w:cs="Times New Roman"/>
          <w:sz w:val="24"/>
          <w:szCs w:val="24"/>
        </w:rPr>
        <w:t>nr</w:t>
      </w:r>
      <w:r w:rsidR="001C0FB9" w:rsidRPr="00CA6A5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A6A54" w:rsidRPr="00CA6A54">
        <w:rPr>
          <w:rFonts w:ascii="Times New Roman" w:eastAsia="Calibri" w:hAnsi="Times New Roman" w:cs="Times New Roman"/>
          <w:sz w:val="24"/>
          <w:szCs w:val="24"/>
        </w:rPr>
        <w:t>42830</w:t>
      </w:r>
      <w:r w:rsidR="001C0FB9" w:rsidRPr="00CA6A54">
        <w:rPr>
          <w:rFonts w:ascii="Times New Roman" w:eastAsia="Calibri" w:hAnsi="Times New Roman" w:cs="Times New Roman"/>
          <w:sz w:val="24"/>
          <w:szCs w:val="24"/>
        </w:rPr>
        <w:t>/</w:t>
      </w:r>
      <w:r w:rsidR="00CA6A54" w:rsidRPr="00CA6A54">
        <w:rPr>
          <w:rFonts w:ascii="Times New Roman" w:eastAsia="Calibri" w:hAnsi="Times New Roman" w:cs="Times New Roman"/>
          <w:sz w:val="24"/>
          <w:szCs w:val="24"/>
        </w:rPr>
        <w:t>01</w:t>
      </w:r>
      <w:r w:rsidR="001C0FB9" w:rsidRPr="00CA6A54">
        <w:rPr>
          <w:rFonts w:ascii="Times New Roman" w:eastAsia="Calibri" w:hAnsi="Times New Roman" w:cs="Times New Roman"/>
          <w:sz w:val="24"/>
          <w:szCs w:val="24"/>
        </w:rPr>
        <w:t>.0</w:t>
      </w:r>
      <w:r w:rsidR="00CA6A54" w:rsidRPr="00CA6A54">
        <w:rPr>
          <w:rFonts w:ascii="Times New Roman" w:eastAsia="Calibri" w:hAnsi="Times New Roman" w:cs="Times New Roman"/>
          <w:sz w:val="24"/>
          <w:szCs w:val="24"/>
        </w:rPr>
        <w:t>8</w:t>
      </w:r>
      <w:r w:rsidR="001C0FB9" w:rsidRPr="00CA6A54">
        <w:rPr>
          <w:rFonts w:ascii="Times New Roman" w:eastAsia="Calibri" w:hAnsi="Times New Roman" w:cs="Times New Roman"/>
          <w:sz w:val="24"/>
          <w:szCs w:val="24"/>
        </w:rPr>
        <w:t>.2022</w:t>
      </w:r>
      <w:r w:rsidR="00D374EC" w:rsidRPr="00CA6A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6A54">
        <w:rPr>
          <w:rFonts w:ascii="Times New Roman" w:eastAsia="Calibri" w:hAnsi="Times New Roman" w:cs="Times New Roman"/>
          <w:sz w:val="24"/>
          <w:szCs w:val="24"/>
        </w:rPr>
        <w:t>privind</w:t>
      </w:r>
      <w:r w:rsidRPr="00E4325D">
        <w:rPr>
          <w:rFonts w:ascii="Times New Roman" w:eastAsia="Calibri" w:hAnsi="Times New Roman" w:cs="Times New Roman"/>
          <w:sz w:val="24"/>
          <w:szCs w:val="24"/>
        </w:rPr>
        <w:t xml:space="preserve"> înaintarea spre avizare Comisiei tehnico-economice a indicatorilor tehnico-economici </w:t>
      </w:r>
      <w:r w:rsidR="001C0FB9" w:rsidRPr="00E4325D">
        <w:rPr>
          <w:rFonts w:ascii="Times New Roman" w:eastAsia="Calibri" w:hAnsi="Times New Roman" w:cs="Times New Roman"/>
          <w:sz w:val="24"/>
          <w:szCs w:val="24"/>
        </w:rPr>
        <w:t xml:space="preserve">actualizați </w:t>
      </w:r>
      <w:r w:rsidRPr="00E4325D">
        <w:rPr>
          <w:rFonts w:ascii="Times New Roman" w:eastAsia="Calibri" w:hAnsi="Times New Roman" w:cs="Times New Roman"/>
          <w:sz w:val="24"/>
          <w:szCs w:val="24"/>
        </w:rPr>
        <w:t xml:space="preserve">ai obiectivului de investiție </w:t>
      </w:r>
      <w:r w:rsidR="00F847AB" w:rsidRPr="00E4325D">
        <w:rPr>
          <w:rFonts w:ascii="Times New Roman" w:eastAsia="Calibri" w:hAnsi="Times New Roman" w:cs="Times New Roman"/>
          <w:sz w:val="24"/>
          <w:szCs w:val="24"/>
        </w:rPr>
        <w:t>“Modernizare infrastructură educațională Liceul Tehnologic «Constantin Brâncuși»”</w:t>
      </w:r>
      <w:r w:rsidRPr="00E4325D">
        <w:rPr>
          <w:rFonts w:ascii="Times New Roman" w:eastAsia="Calibri" w:hAnsi="Times New Roman" w:cs="Times New Roman"/>
          <w:sz w:val="24"/>
          <w:szCs w:val="24"/>
        </w:rPr>
        <w:t>, procesul</w:t>
      </w:r>
      <w:r w:rsidR="00F847AB" w:rsidRPr="00E4325D">
        <w:rPr>
          <w:rFonts w:ascii="Times New Roman" w:eastAsia="Calibri" w:hAnsi="Times New Roman" w:cs="Times New Roman"/>
          <w:sz w:val="24"/>
          <w:szCs w:val="24"/>
        </w:rPr>
        <w:t>-</w:t>
      </w:r>
      <w:r w:rsidRPr="00E4325D">
        <w:rPr>
          <w:rFonts w:ascii="Times New Roman" w:eastAsia="Calibri" w:hAnsi="Times New Roman" w:cs="Times New Roman"/>
          <w:sz w:val="24"/>
          <w:szCs w:val="24"/>
        </w:rPr>
        <w:t>verba</w:t>
      </w:r>
      <w:r w:rsidR="00927F88" w:rsidRPr="00E4325D">
        <w:rPr>
          <w:rFonts w:ascii="Times New Roman" w:eastAsia="Calibri" w:hAnsi="Times New Roman" w:cs="Times New Roman"/>
          <w:sz w:val="24"/>
          <w:szCs w:val="24"/>
        </w:rPr>
        <w:t>l al Comisiei tehnico-economice</w:t>
      </w:r>
      <w:r w:rsidR="001C0FB9" w:rsidRPr="00E4325D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 w:rsidR="00625FC2">
        <w:rPr>
          <w:rFonts w:ascii="Times New Roman" w:eastAsia="Calibri" w:hAnsi="Times New Roman" w:cs="Times New Roman"/>
          <w:sz w:val="24"/>
          <w:szCs w:val="24"/>
        </w:rPr>
        <w:t>42839</w:t>
      </w:r>
      <w:r w:rsidR="001C0FB9" w:rsidRPr="00E4325D">
        <w:rPr>
          <w:rFonts w:ascii="Times New Roman" w:eastAsia="Calibri" w:hAnsi="Times New Roman" w:cs="Times New Roman"/>
          <w:sz w:val="24"/>
          <w:szCs w:val="24"/>
        </w:rPr>
        <w:t>/0</w:t>
      </w:r>
      <w:r w:rsidR="00625FC2">
        <w:rPr>
          <w:rFonts w:ascii="Times New Roman" w:eastAsia="Calibri" w:hAnsi="Times New Roman" w:cs="Times New Roman"/>
          <w:sz w:val="24"/>
          <w:szCs w:val="24"/>
        </w:rPr>
        <w:t>2</w:t>
      </w:r>
      <w:r w:rsidR="001C0FB9" w:rsidRPr="00E4325D">
        <w:rPr>
          <w:rFonts w:ascii="Times New Roman" w:eastAsia="Calibri" w:hAnsi="Times New Roman" w:cs="Times New Roman"/>
          <w:sz w:val="24"/>
          <w:szCs w:val="24"/>
        </w:rPr>
        <w:t>.08.2022</w:t>
      </w:r>
      <w:r w:rsidRPr="00E4325D">
        <w:rPr>
          <w:rFonts w:ascii="Times New Roman" w:eastAsia="Calibri" w:hAnsi="Times New Roman" w:cs="Times New Roman"/>
          <w:sz w:val="24"/>
          <w:szCs w:val="24"/>
        </w:rPr>
        <w:t>), proiectul de hotărâre se înaintează Consiliului Local al Municipiului Satu Mare cu propunere de aprobare.</w:t>
      </w:r>
    </w:p>
    <w:p w14:paraId="513B2E67" w14:textId="77777777" w:rsidR="005B174F" w:rsidRPr="00E4325D" w:rsidRDefault="005B174F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67007A6" w14:textId="77777777" w:rsidR="0030699B" w:rsidRPr="00E4325D" w:rsidRDefault="0030699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2E24A29" w14:textId="77777777" w:rsidR="00B17D62" w:rsidRPr="00E4325D" w:rsidRDefault="00B17D62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E440572" w14:textId="77777777" w:rsidR="00A73A74" w:rsidRPr="00E4325D" w:rsidRDefault="00CB282E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25D">
        <w:rPr>
          <w:rFonts w:ascii="Times New Roman" w:hAnsi="Times New Roman" w:cs="Times New Roman"/>
          <w:sz w:val="24"/>
          <w:szCs w:val="24"/>
        </w:rPr>
        <w:tab/>
      </w:r>
      <w:r w:rsidRPr="00E4325D">
        <w:rPr>
          <w:rFonts w:ascii="Times New Roman" w:hAnsi="Times New Roman" w:cs="Times New Roman"/>
          <w:sz w:val="24"/>
          <w:szCs w:val="24"/>
        </w:rPr>
        <w:tab/>
      </w:r>
      <w:r w:rsidR="0086649E" w:rsidRPr="00E4325D">
        <w:rPr>
          <w:rFonts w:ascii="Times New Roman" w:hAnsi="Times New Roman" w:cs="Times New Roman"/>
          <w:b/>
          <w:sz w:val="24"/>
          <w:szCs w:val="24"/>
        </w:rPr>
        <w:t>Director executiv</w:t>
      </w:r>
      <w:r w:rsidR="00F847AB" w:rsidRPr="00E4325D">
        <w:rPr>
          <w:rFonts w:ascii="Times New Roman" w:hAnsi="Times New Roman" w:cs="Times New Roman"/>
          <w:b/>
          <w:sz w:val="24"/>
          <w:szCs w:val="24"/>
        </w:rPr>
        <w:tab/>
      </w:r>
      <w:r w:rsidR="00F847AB" w:rsidRPr="00E4325D">
        <w:rPr>
          <w:rFonts w:ascii="Times New Roman" w:hAnsi="Times New Roman" w:cs="Times New Roman"/>
          <w:b/>
          <w:sz w:val="24"/>
          <w:szCs w:val="24"/>
        </w:rPr>
        <w:tab/>
      </w:r>
      <w:r w:rsidR="00F847AB" w:rsidRPr="00E4325D">
        <w:rPr>
          <w:rFonts w:ascii="Times New Roman" w:hAnsi="Times New Roman" w:cs="Times New Roman"/>
          <w:b/>
          <w:sz w:val="24"/>
          <w:szCs w:val="24"/>
        </w:rPr>
        <w:tab/>
      </w:r>
      <w:r w:rsidR="00F847AB" w:rsidRPr="00E4325D">
        <w:rPr>
          <w:rFonts w:ascii="Times New Roman" w:hAnsi="Times New Roman" w:cs="Times New Roman"/>
          <w:b/>
          <w:sz w:val="24"/>
          <w:szCs w:val="24"/>
        </w:rPr>
        <w:tab/>
      </w:r>
      <w:r w:rsidR="002C0453" w:rsidRPr="00E4325D">
        <w:rPr>
          <w:rFonts w:ascii="Times New Roman" w:hAnsi="Times New Roman" w:cs="Times New Roman"/>
          <w:b/>
          <w:sz w:val="24"/>
          <w:szCs w:val="24"/>
        </w:rPr>
        <w:t>Șef</w:t>
      </w:r>
      <w:r w:rsidR="001D6D04" w:rsidRPr="00E432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7AB" w:rsidRPr="00E4325D">
        <w:rPr>
          <w:rFonts w:ascii="Times New Roman" w:hAnsi="Times New Roman" w:cs="Times New Roman"/>
          <w:b/>
          <w:sz w:val="24"/>
          <w:szCs w:val="24"/>
        </w:rPr>
        <w:t>birou</w:t>
      </w:r>
    </w:p>
    <w:p w14:paraId="4291DEAD" w14:textId="63054FFF" w:rsidR="0086649E" w:rsidRPr="00E4325D" w:rsidRDefault="00CB282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E4325D">
        <w:rPr>
          <w:rFonts w:ascii="Times New Roman" w:hAnsi="Times New Roman" w:cs="Times New Roman"/>
          <w:sz w:val="24"/>
          <w:szCs w:val="24"/>
        </w:rPr>
        <w:tab/>
      </w:r>
      <w:r w:rsidRPr="00E4325D">
        <w:rPr>
          <w:rFonts w:ascii="Times New Roman" w:hAnsi="Times New Roman" w:cs="Times New Roman"/>
          <w:sz w:val="24"/>
          <w:szCs w:val="24"/>
        </w:rPr>
        <w:tab/>
      </w:r>
      <w:r w:rsidR="002B41FD" w:rsidRPr="00E4325D">
        <w:rPr>
          <w:rFonts w:ascii="Times New Roman" w:hAnsi="Times New Roman" w:cs="Times New Roman"/>
          <w:sz w:val="24"/>
          <w:szCs w:val="24"/>
        </w:rPr>
        <w:t>e</w:t>
      </w:r>
      <w:r w:rsidR="0086649E" w:rsidRPr="00E4325D">
        <w:rPr>
          <w:rFonts w:ascii="Times New Roman" w:hAnsi="Times New Roman" w:cs="Times New Roman"/>
          <w:sz w:val="24"/>
          <w:szCs w:val="24"/>
        </w:rPr>
        <w:t>c.</w:t>
      </w:r>
      <w:r w:rsidR="00E4325D">
        <w:rPr>
          <w:rFonts w:ascii="Times New Roman" w:hAnsi="Times New Roman" w:cs="Times New Roman"/>
          <w:sz w:val="24"/>
          <w:szCs w:val="24"/>
        </w:rPr>
        <w:t xml:space="preserve"> </w:t>
      </w:r>
      <w:r w:rsidR="0086649E" w:rsidRPr="00E4325D">
        <w:rPr>
          <w:rFonts w:ascii="Times New Roman" w:hAnsi="Times New Roman" w:cs="Times New Roman"/>
          <w:sz w:val="24"/>
          <w:szCs w:val="24"/>
        </w:rPr>
        <w:t>Ursu Lucica</w:t>
      </w:r>
      <w:r w:rsidR="00F847AB" w:rsidRPr="00E4325D">
        <w:rPr>
          <w:rFonts w:ascii="Times New Roman" w:hAnsi="Times New Roman" w:cs="Times New Roman"/>
          <w:sz w:val="24"/>
          <w:szCs w:val="24"/>
        </w:rPr>
        <w:tab/>
      </w:r>
      <w:r w:rsidR="00F847AB" w:rsidRPr="00E4325D">
        <w:rPr>
          <w:rFonts w:ascii="Times New Roman" w:hAnsi="Times New Roman" w:cs="Times New Roman"/>
          <w:sz w:val="24"/>
          <w:szCs w:val="24"/>
        </w:rPr>
        <w:tab/>
      </w:r>
      <w:r w:rsidR="00F847AB" w:rsidRPr="00E4325D">
        <w:rPr>
          <w:rFonts w:ascii="Times New Roman" w:hAnsi="Times New Roman" w:cs="Times New Roman"/>
          <w:sz w:val="24"/>
          <w:szCs w:val="24"/>
        </w:rPr>
        <w:tab/>
      </w:r>
      <w:r w:rsidR="00F847AB" w:rsidRPr="00E4325D">
        <w:rPr>
          <w:rFonts w:ascii="Times New Roman" w:hAnsi="Times New Roman" w:cs="Times New Roman"/>
          <w:sz w:val="24"/>
          <w:szCs w:val="24"/>
        </w:rPr>
        <w:tab/>
        <w:t>ing. Criste Florin</w:t>
      </w:r>
    </w:p>
    <w:p w14:paraId="71185ADA" w14:textId="77777777" w:rsidR="00570841" w:rsidRPr="00E4325D" w:rsidRDefault="00570841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E624C63" w14:textId="77777777" w:rsidR="00733331" w:rsidRPr="00E4325D" w:rsidRDefault="00733331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C196116" w14:textId="77777777" w:rsidR="005B174F" w:rsidRPr="00E4325D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4AE4AC7" w14:textId="77777777" w:rsidR="005B174F" w:rsidRPr="00E4325D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D77A091" w14:textId="77777777" w:rsidR="000730A2" w:rsidRPr="00E4325D" w:rsidRDefault="000730A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157A036" w14:textId="77777777" w:rsidR="00DB4549" w:rsidRPr="00E4325D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9AA00AC" w14:textId="77777777" w:rsidR="00DB4549" w:rsidRPr="00E4325D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9E8A424" w14:textId="77777777" w:rsidR="00DB4549" w:rsidRPr="00E4325D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CEDFB3B" w14:textId="77777777" w:rsidR="00DB4549" w:rsidRPr="00E4325D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0CBCD77" w14:textId="77777777" w:rsidR="00DB4549" w:rsidRPr="00E4325D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5962F90" w14:textId="77777777" w:rsidR="00DB4549" w:rsidRPr="00E4325D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DAB7F5A" w14:textId="77777777" w:rsidR="00DB4549" w:rsidRPr="00E4325D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74189F2" w14:textId="77777777" w:rsidR="00DB4549" w:rsidRPr="00E4325D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855D244" w14:textId="77777777" w:rsidR="00B17D62" w:rsidRPr="00E4325D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F70743D" w14:textId="77777777" w:rsidR="00B17D62" w:rsidRPr="00E4325D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8281376" w14:textId="77777777" w:rsidR="00B17D62" w:rsidRPr="00E4325D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47F84C4" w14:textId="77777777" w:rsidR="00B17D62" w:rsidRPr="00E4325D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B150015" w14:textId="77777777" w:rsidR="00B17D62" w:rsidRPr="00E4325D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FB11E43" w14:textId="5243A3AC" w:rsidR="00B17D62" w:rsidRPr="00E4325D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7EAEB55" w14:textId="5A52DA4B" w:rsidR="001176F9" w:rsidRPr="00E4325D" w:rsidRDefault="001176F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6135DEA" w14:textId="77777777" w:rsidR="00625FC2" w:rsidRDefault="00625FC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F412073" w14:textId="7086A282" w:rsidR="00CA6A54" w:rsidRDefault="00CA6A54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815410C" w14:textId="626D51E2" w:rsidR="00CA6A54" w:rsidRDefault="00CA6A54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6EB33EE" w14:textId="5833E95B" w:rsidR="00CA6A54" w:rsidRDefault="00CA6A54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A8C353A" w14:textId="4FE2E4DC" w:rsidR="00CA6A54" w:rsidRDefault="00CA6A54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E72B040" w14:textId="20E06969" w:rsidR="00CA6A54" w:rsidRDefault="00CA6A54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C3892AC" w14:textId="77777777" w:rsidR="00CA6A54" w:rsidRPr="00E4325D" w:rsidRDefault="00CA6A54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9511DFB" w14:textId="17F808DE" w:rsidR="001176F9" w:rsidRPr="00E4325D" w:rsidRDefault="001176F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178E898" w14:textId="367FCEAF" w:rsidR="001176F9" w:rsidRPr="00E4325D" w:rsidRDefault="001176F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028E3A4" w14:textId="1BB20324" w:rsidR="001176F9" w:rsidRPr="00E4325D" w:rsidRDefault="001176F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2027AF9" w14:textId="77777777" w:rsidR="00B17D62" w:rsidRPr="00E4325D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4347003" w14:textId="77777777" w:rsidR="00B17D62" w:rsidRPr="00E4325D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AB9D67F" w14:textId="77777777" w:rsidR="00B17D62" w:rsidRPr="00E4325D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6666A7B" w14:textId="77777777" w:rsidR="005B174F" w:rsidRPr="00E4325D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20FA7D4" w14:textId="77777777" w:rsidR="00D66225" w:rsidRPr="00E4325D" w:rsidRDefault="00D66225" w:rsidP="00CB282E">
      <w:pPr>
        <w:pStyle w:val="PlainText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4325D">
        <w:rPr>
          <w:rFonts w:ascii="Times New Roman" w:eastAsia="Calibri" w:hAnsi="Times New Roman" w:cs="Times New Roman"/>
          <w:sz w:val="16"/>
          <w:szCs w:val="16"/>
        </w:rPr>
        <w:t>Întocmit</w:t>
      </w:r>
      <w:r w:rsidR="00F847AB" w:rsidRPr="00E4325D">
        <w:rPr>
          <w:rFonts w:ascii="Times New Roman" w:eastAsia="Calibri" w:hAnsi="Times New Roman" w:cs="Times New Roman"/>
          <w:sz w:val="16"/>
          <w:szCs w:val="16"/>
        </w:rPr>
        <w:t>: Kiss Ferenc</w:t>
      </w:r>
      <w:r w:rsidR="00807850" w:rsidRPr="00E4325D">
        <w:rPr>
          <w:rFonts w:ascii="Times New Roman" w:eastAsia="Calibri" w:hAnsi="Times New Roman" w:cs="Times New Roman"/>
          <w:sz w:val="16"/>
          <w:szCs w:val="16"/>
        </w:rPr>
        <w:t xml:space="preserve"> 2 ex.</w:t>
      </w:r>
    </w:p>
    <w:sectPr w:rsidR="00D66225" w:rsidRPr="00E4325D" w:rsidSect="00CA6A54">
      <w:footerReference w:type="default" r:id="rId9"/>
      <w:pgSz w:w="11907" w:h="16840" w:code="9"/>
      <w:pgMar w:top="851" w:right="1043" w:bottom="1559" w:left="144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4EF1" w14:textId="77777777" w:rsidR="00931139" w:rsidRDefault="00931139" w:rsidP="0011506A">
      <w:pPr>
        <w:spacing w:after="0" w:line="240" w:lineRule="auto"/>
      </w:pPr>
      <w:r>
        <w:separator/>
      </w:r>
    </w:p>
  </w:endnote>
  <w:endnote w:type="continuationSeparator" w:id="0">
    <w:p w14:paraId="1C8C0B58" w14:textId="77777777" w:rsidR="00931139" w:rsidRDefault="00931139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7056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DEA4EA" w14:textId="77777777"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2B063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B063D">
              <w:rPr>
                <w:b/>
                <w:bCs/>
                <w:szCs w:val="24"/>
              </w:rPr>
              <w:fldChar w:fldCharType="separate"/>
            </w:r>
            <w:r w:rsidR="00F847AB">
              <w:rPr>
                <w:b/>
                <w:bCs/>
                <w:noProof/>
              </w:rPr>
              <w:t>2</w:t>
            </w:r>
            <w:r w:rsidR="002B063D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2B063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B063D">
              <w:rPr>
                <w:b/>
                <w:bCs/>
                <w:szCs w:val="24"/>
              </w:rPr>
              <w:fldChar w:fldCharType="separate"/>
            </w:r>
            <w:r w:rsidR="00F847AB">
              <w:rPr>
                <w:b/>
                <w:bCs/>
                <w:noProof/>
              </w:rPr>
              <w:t>2</w:t>
            </w:r>
            <w:r w:rsidR="002B063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E6979C0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19B5" w14:textId="77777777" w:rsidR="00931139" w:rsidRDefault="00931139" w:rsidP="0011506A">
      <w:pPr>
        <w:spacing w:after="0" w:line="240" w:lineRule="auto"/>
      </w:pPr>
      <w:r>
        <w:separator/>
      </w:r>
    </w:p>
  </w:footnote>
  <w:footnote w:type="continuationSeparator" w:id="0">
    <w:p w14:paraId="64D1C5D7" w14:textId="77777777" w:rsidR="00931139" w:rsidRDefault="00931139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77441">
    <w:abstractNumId w:val="5"/>
  </w:num>
  <w:num w:numId="2" w16cid:durableId="1865630484">
    <w:abstractNumId w:val="6"/>
  </w:num>
  <w:num w:numId="3" w16cid:durableId="108817437">
    <w:abstractNumId w:val="1"/>
  </w:num>
  <w:num w:numId="4" w16cid:durableId="743798358">
    <w:abstractNumId w:val="3"/>
  </w:num>
  <w:num w:numId="5" w16cid:durableId="1238857882">
    <w:abstractNumId w:val="4"/>
  </w:num>
  <w:num w:numId="6" w16cid:durableId="312561094">
    <w:abstractNumId w:val="2"/>
  </w:num>
  <w:num w:numId="7" w16cid:durableId="182859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21BE9"/>
    <w:rsid w:val="00050EA3"/>
    <w:rsid w:val="00054AE2"/>
    <w:rsid w:val="00055A5A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C00AD"/>
    <w:rsid w:val="000C0AD0"/>
    <w:rsid w:val="000C78C5"/>
    <w:rsid w:val="000D5791"/>
    <w:rsid w:val="000E00C1"/>
    <w:rsid w:val="000E5921"/>
    <w:rsid w:val="000F46CE"/>
    <w:rsid w:val="00106818"/>
    <w:rsid w:val="0011506A"/>
    <w:rsid w:val="00115178"/>
    <w:rsid w:val="001176F9"/>
    <w:rsid w:val="00117A5B"/>
    <w:rsid w:val="00121F18"/>
    <w:rsid w:val="00123474"/>
    <w:rsid w:val="0012469E"/>
    <w:rsid w:val="001255D2"/>
    <w:rsid w:val="00134882"/>
    <w:rsid w:val="0016095E"/>
    <w:rsid w:val="00163B44"/>
    <w:rsid w:val="00165CF5"/>
    <w:rsid w:val="00167775"/>
    <w:rsid w:val="00170740"/>
    <w:rsid w:val="00191442"/>
    <w:rsid w:val="00196105"/>
    <w:rsid w:val="00197734"/>
    <w:rsid w:val="001A5646"/>
    <w:rsid w:val="001C0FB9"/>
    <w:rsid w:val="001D144E"/>
    <w:rsid w:val="001D1466"/>
    <w:rsid w:val="001D6D04"/>
    <w:rsid w:val="001E54CA"/>
    <w:rsid w:val="001E5B74"/>
    <w:rsid w:val="001F10E1"/>
    <w:rsid w:val="001F792D"/>
    <w:rsid w:val="002003EA"/>
    <w:rsid w:val="00215CDC"/>
    <w:rsid w:val="00222BDC"/>
    <w:rsid w:val="00223D68"/>
    <w:rsid w:val="00234C51"/>
    <w:rsid w:val="00244833"/>
    <w:rsid w:val="00255514"/>
    <w:rsid w:val="00261F6E"/>
    <w:rsid w:val="002667E2"/>
    <w:rsid w:val="00272A5D"/>
    <w:rsid w:val="00274CB2"/>
    <w:rsid w:val="00276174"/>
    <w:rsid w:val="002947B1"/>
    <w:rsid w:val="002A4D1F"/>
    <w:rsid w:val="002A5E3C"/>
    <w:rsid w:val="002B063D"/>
    <w:rsid w:val="002B41FD"/>
    <w:rsid w:val="002C0453"/>
    <w:rsid w:val="002C1202"/>
    <w:rsid w:val="002C3CC0"/>
    <w:rsid w:val="002E1760"/>
    <w:rsid w:val="002E19CE"/>
    <w:rsid w:val="002E4817"/>
    <w:rsid w:val="002E56A4"/>
    <w:rsid w:val="002F16AA"/>
    <w:rsid w:val="002F4904"/>
    <w:rsid w:val="002F7C67"/>
    <w:rsid w:val="0030699B"/>
    <w:rsid w:val="00316D43"/>
    <w:rsid w:val="00322939"/>
    <w:rsid w:val="00324134"/>
    <w:rsid w:val="00326FAA"/>
    <w:rsid w:val="00334FA9"/>
    <w:rsid w:val="003352C8"/>
    <w:rsid w:val="00337504"/>
    <w:rsid w:val="00337AA4"/>
    <w:rsid w:val="003401E0"/>
    <w:rsid w:val="00343986"/>
    <w:rsid w:val="00347E2B"/>
    <w:rsid w:val="00347FEE"/>
    <w:rsid w:val="00351B0A"/>
    <w:rsid w:val="00374884"/>
    <w:rsid w:val="00376076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6AB4"/>
    <w:rsid w:val="003C0545"/>
    <w:rsid w:val="003C4260"/>
    <w:rsid w:val="003D14CF"/>
    <w:rsid w:val="003D7EC3"/>
    <w:rsid w:val="003E4D81"/>
    <w:rsid w:val="003F4570"/>
    <w:rsid w:val="003F5E77"/>
    <w:rsid w:val="00401941"/>
    <w:rsid w:val="0041269B"/>
    <w:rsid w:val="00424DCC"/>
    <w:rsid w:val="00427129"/>
    <w:rsid w:val="0043418F"/>
    <w:rsid w:val="00437F84"/>
    <w:rsid w:val="004452C5"/>
    <w:rsid w:val="00446073"/>
    <w:rsid w:val="00467E16"/>
    <w:rsid w:val="00472FBE"/>
    <w:rsid w:val="0047341B"/>
    <w:rsid w:val="00477845"/>
    <w:rsid w:val="004C22F8"/>
    <w:rsid w:val="004C29AD"/>
    <w:rsid w:val="004C5D13"/>
    <w:rsid w:val="004D014B"/>
    <w:rsid w:val="004D0D1D"/>
    <w:rsid w:val="004D6684"/>
    <w:rsid w:val="004D6F65"/>
    <w:rsid w:val="004E014E"/>
    <w:rsid w:val="004E44B3"/>
    <w:rsid w:val="004F495F"/>
    <w:rsid w:val="004F4D8F"/>
    <w:rsid w:val="005159D5"/>
    <w:rsid w:val="00527EF2"/>
    <w:rsid w:val="00541160"/>
    <w:rsid w:val="005460E0"/>
    <w:rsid w:val="00550640"/>
    <w:rsid w:val="00557265"/>
    <w:rsid w:val="00564BA3"/>
    <w:rsid w:val="00570841"/>
    <w:rsid w:val="00570977"/>
    <w:rsid w:val="00574D80"/>
    <w:rsid w:val="0058249B"/>
    <w:rsid w:val="005A01E4"/>
    <w:rsid w:val="005A272F"/>
    <w:rsid w:val="005B174F"/>
    <w:rsid w:val="005B25CD"/>
    <w:rsid w:val="005C1A09"/>
    <w:rsid w:val="005D6921"/>
    <w:rsid w:val="005E4927"/>
    <w:rsid w:val="005F29DB"/>
    <w:rsid w:val="005F4434"/>
    <w:rsid w:val="00625FC2"/>
    <w:rsid w:val="00627B4E"/>
    <w:rsid w:val="006450C0"/>
    <w:rsid w:val="006549C5"/>
    <w:rsid w:val="00665BC7"/>
    <w:rsid w:val="0067369F"/>
    <w:rsid w:val="00673F47"/>
    <w:rsid w:val="00675A1C"/>
    <w:rsid w:val="00680D66"/>
    <w:rsid w:val="00686A51"/>
    <w:rsid w:val="0068772D"/>
    <w:rsid w:val="00697EAE"/>
    <w:rsid w:val="006A5575"/>
    <w:rsid w:val="006B1BD0"/>
    <w:rsid w:val="006B7DE1"/>
    <w:rsid w:val="006C7912"/>
    <w:rsid w:val="006D1C5B"/>
    <w:rsid w:val="006D1D46"/>
    <w:rsid w:val="006D7D47"/>
    <w:rsid w:val="007018DE"/>
    <w:rsid w:val="00701D79"/>
    <w:rsid w:val="00703F32"/>
    <w:rsid w:val="00707C9B"/>
    <w:rsid w:val="007235B6"/>
    <w:rsid w:val="00733331"/>
    <w:rsid w:val="00736AB8"/>
    <w:rsid w:val="00745320"/>
    <w:rsid w:val="007603EC"/>
    <w:rsid w:val="00763344"/>
    <w:rsid w:val="00780DA8"/>
    <w:rsid w:val="00782B34"/>
    <w:rsid w:val="007854CA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52F2"/>
    <w:rsid w:val="007C7FC8"/>
    <w:rsid w:val="007E2FA3"/>
    <w:rsid w:val="007F758A"/>
    <w:rsid w:val="00807850"/>
    <w:rsid w:val="00816370"/>
    <w:rsid w:val="00817751"/>
    <w:rsid w:val="0083133C"/>
    <w:rsid w:val="00832A1A"/>
    <w:rsid w:val="00837199"/>
    <w:rsid w:val="00837AE1"/>
    <w:rsid w:val="008572FD"/>
    <w:rsid w:val="0086649E"/>
    <w:rsid w:val="008706B5"/>
    <w:rsid w:val="00881562"/>
    <w:rsid w:val="00891650"/>
    <w:rsid w:val="008A1469"/>
    <w:rsid w:val="008B4D52"/>
    <w:rsid w:val="008C4C30"/>
    <w:rsid w:val="008C7037"/>
    <w:rsid w:val="008E13B6"/>
    <w:rsid w:val="008F479D"/>
    <w:rsid w:val="00913EDE"/>
    <w:rsid w:val="00916EF1"/>
    <w:rsid w:val="009179E5"/>
    <w:rsid w:val="00927F88"/>
    <w:rsid w:val="00930004"/>
    <w:rsid w:val="00931139"/>
    <w:rsid w:val="009320D2"/>
    <w:rsid w:val="009349AD"/>
    <w:rsid w:val="00936EBF"/>
    <w:rsid w:val="009424D1"/>
    <w:rsid w:val="0094417A"/>
    <w:rsid w:val="0095123F"/>
    <w:rsid w:val="00953E9C"/>
    <w:rsid w:val="00957387"/>
    <w:rsid w:val="009577FA"/>
    <w:rsid w:val="00973749"/>
    <w:rsid w:val="00984001"/>
    <w:rsid w:val="00992003"/>
    <w:rsid w:val="009928CD"/>
    <w:rsid w:val="00994971"/>
    <w:rsid w:val="009A16E9"/>
    <w:rsid w:val="009A3C4E"/>
    <w:rsid w:val="009B5A3E"/>
    <w:rsid w:val="009C7321"/>
    <w:rsid w:val="009C744A"/>
    <w:rsid w:val="009D1FF0"/>
    <w:rsid w:val="009E2187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3737B"/>
    <w:rsid w:val="00A41735"/>
    <w:rsid w:val="00A439F6"/>
    <w:rsid w:val="00A55E21"/>
    <w:rsid w:val="00A63A65"/>
    <w:rsid w:val="00A67504"/>
    <w:rsid w:val="00A71BFE"/>
    <w:rsid w:val="00A73A74"/>
    <w:rsid w:val="00A768A8"/>
    <w:rsid w:val="00A77D8A"/>
    <w:rsid w:val="00A809ED"/>
    <w:rsid w:val="00A81D0A"/>
    <w:rsid w:val="00A90D41"/>
    <w:rsid w:val="00A92995"/>
    <w:rsid w:val="00A97162"/>
    <w:rsid w:val="00AA3864"/>
    <w:rsid w:val="00AA456F"/>
    <w:rsid w:val="00AB3E46"/>
    <w:rsid w:val="00AB3F4E"/>
    <w:rsid w:val="00AB4819"/>
    <w:rsid w:val="00AB5E42"/>
    <w:rsid w:val="00AC42FA"/>
    <w:rsid w:val="00AC628F"/>
    <w:rsid w:val="00AD4016"/>
    <w:rsid w:val="00AE4A21"/>
    <w:rsid w:val="00AF0463"/>
    <w:rsid w:val="00B03D55"/>
    <w:rsid w:val="00B03F4B"/>
    <w:rsid w:val="00B11545"/>
    <w:rsid w:val="00B17D62"/>
    <w:rsid w:val="00B34B73"/>
    <w:rsid w:val="00B43496"/>
    <w:rsid w:val="00B46CD8"/>
    <w:rsid w:val="00B526D0"/>
    <w:rsid w:val="00B538F8"/>
    <w:rsid w:val="00B539DE"/>
    <w:rsid w:val="00B548E5"/>
    <w:rsid w:val="00B64244"/>
    <w:rsid w:val="00B67C3F"/>
    <w:rsid w:val="00B7276D"/>
    <w:rsid w:val="00B842C4"/>
    <w:rsid w:val="00BA17F1"/>
    <w:rsid w:val="00BA5BEA"/>
    <w:rsid w:val="00BB7EA0"/>
    <w:rsid w:val="00BC0034"/>
    <w:rsid w:val="00BD6B25"/>
    <w:rsid w:val="00BE2423"/>
    <w:rsid w:val="00BF042E"/>
    <w:rsid w:val="00BF709A"/>
    <w:rsid w:val="00C10C0A"/>
    <w:rsid w:val="00C119C2"/>
    <w:rsid w:val="00C2671C"/>
    <w:rsid w:val="00C37094"/>
    <w:rsid w:val="00C37441"/>
    <w:rsid w:val="00C43566"/>
    <w:rsid w:val="00C46383"/>
    <w:rsid w:val="00C46507"/>
    <w:rsid w:val="00C562C5"/>
    <w:rsid w:val="00C653E4"/>
    <w:rsid w:val="00C66D68"/>
    <w:rsid w:val="00C91607"/>
    <w:rsid w:val="00C917D9"/>
    <w:rsid w:val="00C928B1"/>
    <w:rsid w:val="00C9385D"/>
    <w:rsid w:val="00CA3905"/>
    <w:rsid w:val="00CA5258"/>
    <w:rsid w:val="00CA6A54"/>
    <w:rsid w:val="00CB1F9B"/>
    <w:rsid w:val="00CB282E"/>
    <w:rsid w:val="00CE7579"/>
    <w:rsid w:val="00CF1D41"/>
    <w:rsid w:val="00D11BEC"/>
    <w:rsid w:val="00D21B2B"/>
    <w:rsid w:val="00D2557D"/>
    <w:rsid w:val="00D31005"/>
    <w:rsid w:val="00D374EC"/>
    <w:rsid w:val="00D43F35"/>
    <w:rsid w:val="00D64139"/>
    <w:rsid w:val="00D6501B"/>
    <w:rsid w:val="00D66225"/>
    <w:rsid w:val="00D67D8E"/>
    <w:rsid w:val="00D92672"/>
    <w:rsid w:val="00D93E45"/>
    <w:rsid w:val="00DA51B6"/>
    <w:rsid w:val="00DA6A7A"/>
    <w:rsid w:val="00DB17C6"/>
    <w:rsid w:val="00DB29FE"/>
    <w:rsid w:val="00DB4549"/>
    <w:rsid w:val="00DC2909"/>
    <w:rsid w:val="00DC37A6"/>
    <w:rsid w:val="00DD04BF"/>
    <w:rsid w:val="00DD7502"/>
    <w:rsid w:val="00DD7853"/>
    <w:rsid w:val="00DE102A"/>
    <w:rsid w:val="00DF0A7B"/>
    <w:rsid w:val="00DF2E97"/>
    <w:rsid w:val="00E0509D"/>
    <w:rsid w:val="00E24F5B"/>
    <w:rsid w:val="00E3290A"/>
    <w:rsid w:val="00E32C0C"/>
    <w:rsid w:val="00E4325D"/>
    <w:rsid w:val="00E56388"/>
    <w:rsid w:val="00E57C09"/>
    <w:rsid w:val="00E821A0"/>
    <w:rsid w:val="00EA6546"/>
    <w:rsid w:val="00EC01EF"/>
    <w:rsid w:val="00EC7F85"/>
    <w:rsid w:val="00ED3A34"/>
    <w:rsid w:val="00EF6837"/>
    <w:rsid w:val="00F02D24"/>
    <w:rsid w:val="00F03751"/>
    <w:rsid w:val="00F231C9"/>
    <w:rsid w:val="00F23EF5"/>
    <w:rsid w:val="00F30768"/>
    <w:rsid w:val="00F316A6"/>
    <w:rsid w:val="00F508E7"/>
    <w:rsid w:val="00F64BDB"/>
    <w:rsid w:val="00F66A49"/>
    <w:rsid w:val="00F847AB"/>
    <w:rsid w:val="00F874A3"/>
    <w:rsid w:val="00FA1DA9"/>
    <w:rsid w:val="00FA3ADE"/>
    <w:rsid w:val="00FA5458"/>
    <w:rsid w:val="00FB3A24"/>
    <w:rsid w:val="00FC6057"/>
    <w:rsid w:val="00FC781D"/>
    <w:rsid w:val="00FD12E4"/>
    <w:rsid w:val="00FE68C7"/>
    <w:rsid w:val="00FF5F20"/>
    <w:rsid w:val="00FF61C5"/>
    <w:rsid w:val="00FF6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364F7C5"/>
  <w15:docId w15:val="{B3542867-7E54-41A8-898A-6BF1BDC0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1F6E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C6ADF6-A0C5-408B-9D46-FCC74C975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Loredana Giurgiu</cp:lastModifiedBy>
  <cp:revision>2</cp:revision>
  <cp:lastPrinted>2022-08-03T03:40:00Z</cp:lastPrinted>
  <dcterms:created xsi:type="dcterms:W3CDTF">2022-08-03T05:40:00Z</dcterms:created>
  <dcterms:modified xsi:type="dcterms:W3CDTF">2022-08-03T05:40:00Z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