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8AA6CE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F24189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768932D" w14:textId="63977EB2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514AC2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71080/15.12.2022</w:t>
      </w:r>
    </w:p>
    <w:p w14:paraId="21E2ECFB" w14:textId="7A5A3BA7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  <w:r w:rsidRPr="009474E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PROIECT</w:t>
      </w: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26A55D1F" w14:textId="77777777" w:rsidR="006071DB" w:rsidRPr="009474E1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25DFDC20" w:rsidR="006449D4" w:rsidRPr="009474E1" w:rsidRDefault="006449D4" w:rsidP="006449D4">
      <w:pPr>
        <w:keepNext/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</w:p>
    <w:p w14:paraId="1535ED81" w14:textId="07EB69A7" w:rsidR="001653CE" w:rsidRPr="009474E1" w:rsidRDefault="00392C5D" w:rsidP="001653C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însușirea documentației tehnice de actualizare a datelor cadastrale pentru imobilul teren identificat prin CF nr. </w:t>
      </w:r>
      <w:r w:rsidR="0078092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185041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atu Mare, str. </w:t>
      </w:r>
      <w:r w:rsidR="0078092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George Călinescu nr. 112/a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77777777" w:rsidR="006071DB" w:rsidRPr="009474E1" w:rsidRDefault="006071DB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2CEAAD4C" w:rsidR="001D73EC" w:rsidRPr="009474E1" w:rsidRDefault="00F923B7" w:rsidP="0082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9679D3"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FF1DC2"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79D3"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ED27F7C" w14:textId="7DF53B5F" w:rsidR="001D73EC" w:rsidRPr="009474E1" w:rsidRDefault="001D73EC" w:rsidP="001D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Având în vedere solicitarea depusă de 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Dna Gyüre Ildiko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înregistrată la Primăria Municipiului Satu Mare sub nr. 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69655/09.12.2022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Szabo Andrei Alexandru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CF 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185041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13593/23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1D93F1C0" w:rsidR="00F923B7" w:rsidRPr="009474E1" w:rsidRDefault="001D73EC" w:rsidP="0082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33F5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otărâre înregistrat sub nr. ____________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7F38B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71082/15.12.2022,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 de specialitate al Serviciului Patrimoniu Concesionări Închirieri  înregistrat sub nr.</w:t>
      </w:r>
      <w:r w:rsidR="007F38B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71084/15.12.2022</w:t>
      </w:r>
      <w:r w:rsidR="00715B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 Serviciului Juridic înregistrat sub nr.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33B4">
        <w:rPr>
          <w:rFonts w:ascii="Times New Roman" w:eastAsia="Times New Roman" w:hAnsi="Times New Roman" w:cs="Times New Roman"/>
          <w:sz w:val="28"/>
          <w:szCs w:val="28"/>
          <w:lang w:val="ro-RO"/>
        </w:rPr>
        <w:t>71452/16.12.2022</w:t>
      </w:r>
      <w:r w:rsidR="007F38B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08E3118" w14:textId="21DD5D51" w:rsidR="0052044C" w:rsidRPr="009474E1" w:rsidRDefault="00820F19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 (1) și alin (4),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bookmarkEnd w:id="2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23 lit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95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105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110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nr. 1 la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700/2014 privind aprobarea Regulamentului de avizare, recepție și înscriere în evidențele de cad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funciară,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ulterioare, art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 /1996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art. 36 alin (1) din Legea fondului funciar nr.18/1991 republicată cu modificările și completările ulterioare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 cu modificările şi completările ulterioare,</w:t>
      </w:r>
    </w:p>
    <w:p w14:paraId="5BC22FBE" w14:textId="1C547FDB" w:rsidR="006449D4" w:rsidRPr="009474E1" w:rsidRDefault="006C6BED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3"/>
    <w:p w14:paraId="43AE8302" w14:textId="70B9C5EE" w:rsidR="006449D4" w:rsidRPr="009474E1" w:rsidRDefault="009679D3" w:rsidP="00BA43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C42C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 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art. 196 alin. (1) lit. a) din Codul administrativ, aprobat prin OUG nr. 57/2019,</w:t>
      </w:r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18E4CEA7" w14:textId="17CA39C3" w:rsidR="006449D4" w:rsidRDefault="009679D3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67F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F38B2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: </w:t>
      </w:r>
    </w:p>
    <w:p w14:paraId="590FC743" w14:textId="77777777" w:rsidR="006071DB" w:rsidRPr="009474E1" w:rsidRDefault="006071DB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CD897DD" w14:textId="77777777" w:rsidR="006449D4" w:rsidRPr="009474E1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8E33755" w14:textId="77777777" w:rsidR="006071DB" w:rsidRDefault="005103F7" w:rsidP="005103F7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lastRenderedPageBreak/>
        <w:t xml:space="preserve">                                          </w:t>
      </w:r>
    </w:p>
    <w:p w14:paraId="3664ED80" w14:textId="77777777" w:rsidR="001C1F37" w:rsidRDefault="001C1F37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FC55391" w14:textId="77777777" w:rsidR="001C1F37" w:rsidRDefault="001C1F37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C46BFCB" w14:textId="39A11999" w:rsidR="006449D4" w:rsidRPr="009474E1" w:rsidRDefault="00177C45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</w:t>
      </w:r>
      <w:r w:rsidR="006449D4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 :</w:t>
      </w:r>
    </w:p>
    <w:p w14:paraId="0138A5AB" w14:textId="77777777" w:rsidR="006449D4" w:rsidRPr="009474E1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8F786EB" w14:textId="666ADA99" w:rsidR="006449D4" w:rsidRPr="009474E1" w:rsidRDefault="006449D4" w:rsidP="00A84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are a suprafe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ț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ei de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1B13">
        <w:rPr>
          <w:rFonts w:ascii="Times New Roman" w:eastAsia="Times New Roman" w:hAnsi="Times New Roman" w:cs="Times New Roman"/>
          <w:sz w:val="28"/>
          <w:szCs w:val="28"/>
          <w:lang w:val="ro-RO"/>
        </w:rPr>
        <w:t>302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mp, respectiv a cotei de </w:t>
      </w:r>
      <w:r w:rsidR="00C21B13">
        <w:rPr>
          <w:rFonts w:ascii="Times New Roman" w:eastAsia="Times New Roman" w:hAnsi="Times New Roman" w:cs="Times New Roman"/>
          <w:sz w:val="28"/>
          <w:szCs w:val="28"/>
          <w:lang w:val="ro-RO"/>
        </w:rPr>
        <w:t>1/1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părți teren înscris în CF nr.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185041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top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13593/23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situat în Municipiul Satu Mare, str.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George Călinescu nr.112/a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AFF8A2A" w14:textId="4FAE1715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Art.2.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 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de amplasament și delimitare a imobilului,, întocmită de ing.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Szabo Andrei Alexandru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care face parte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integrantă din 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4AA24821" w:rsidR="007E570B" w:rsidRPr="009474E1" w:rsidRDefault="007E570B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Ar.3.</w:t>
      </w:r>
      <w:r w:rsidR="00CD2CE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aprobă actualizarea datelor de carte funciară pentru imobilul identificat prin CF nr. </w:t>
      </w:r>
      <w:r w:rsidR="001C1F3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185041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Satu Mare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cu nr. top </w:t>
      </w:r>
      <w:r w:rsidR="001C1F3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13593/23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prin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1C1F3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302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mp la </w:t>
      </w:r>
      <w:r w:rsidR="001C1F3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252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5B2D702D" w:rsidR="006449D4" w:rsidRPr="009474E1" w:rsidRDefault="006449D4" w:rsidP="009D398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D025819" w14:textId="0713755B" w:rsidR="006449D4" w:rsidRPr="009474E1" w:rsidRDefault="006449D4" w:rsidP="009D39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Cu</w:t>
      </w:r>
      <w:r w:rsidR="00FD27C2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ducerea la îndeplinire a prezentei hotărâri se încredințează Viceprimarul </w:t>
      </w:r>
      <w:r w:rsidR="00FD27C2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unicipiului Satu Mare, </w:t>
      </w:r>
      <w:r w:rsidR="001C1F3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Dna Tămășan - Ilieș Cristina - Marina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Serviciul Patrimoniu Concesionări Închirieri.</w:t>
      </w:r>
    </w:p>
    <w:p w14:paraId="4DFA8289" w14:textId="235F967B" w:rsidR="006449D4" w:rsidRPr="009474E1" w:rsidRDefault="006449D4" w:rsidP="00B16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DB4BF3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se comunică prin intermediul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ecretarului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G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eneral, în termenul prevăzut de lege, Primarului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600F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dnei </w:t>
      </w:r>
      <w:r w:rsidR="00600FE1">
        <w:rPr>
          <w:rFonts w:ascii="Times New Roman" w:eastAsia="Times New Roman" w:hAnsi="Times New Roman" w:cs="Times New Roman"/>
          <w:sz w:val="28"/>
          <w:szCs w:val="28"/>
          <w:lang w:val="ro-RO"/>
        </w:rPr>
        <w:t>Gyüre Ildiko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Instituției Prefectului - Județul Satu Mare </w:t>
      </w:r>
      <w:r w:rsidR="00305841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și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Serviciului Patrimoniu, Concesionări, Închirieri </w:t>
      </w:r>
      <w:r w:rsidR="00305841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</w:p>
    <w:p w14:paraId="1E6E983D" w14:textId="77777777" w:rsidR="006449D4" w:rsidRPr="009474E1" w:rsidRDefault="006449D4" w:rsidP="009D39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3D3272B" w14:textId="77777777" w:rsidR="006449D4" w:rsidRPr="009474E1" w:rsidRDefault="006449D4" w:rsidP="009D39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0774174" w14:textId="77777777" w:rsidR="006449D4" w:rsidRPr="009474E1" w:rsidRDefault="006449D4" w:rsidP="00C21B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16D1A2" w14:textId="77777777" w:rsidR="006449D4" w:rsidRPr="00900E98" w:rsidRDefault="006449D4" w:rsidP="006449D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Iniţiator,</w:t>
      </w:r>
    </w:p>
    <w:p w14:paraId="08753388" w14:textId="77777777" w:rsidR="006449D4" w:rsidRPr="00900E98" w:rsidRDefault="006449D4" w:rsidP="006449D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Viceprimar</w:t>
      </w:r>
    </w:p>
    <w:p w14:paraId="19CDDCA2" w14:textId="4DFAF62C" w:rsidR="006449D4" w:rsidRPr="00900E98" w:rsidRDefault="006449D4" w:rsidP="00C21B13">
      <w:pPr>
        <w:spacing w:after="100" w:line="240" w:lineRule="auto"/>
        <w:ind w:left="-851" w:right="-999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</w:t>
      </w:r>
      <w:r w:rsidR="00C21B13"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Tămășan - Ilieș Cristina - Marina </w:t>
      </w: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</w:t>
      </w:r>
    </w:p>
    <w:p w14:paraId="0995FE75" w14:textId="77777777" w:rsidR="006449D4" w:rsidRPr="00900E98" w:rsidRDefault="006449D4" w:rsidP="006449D4">
      <w:pPr>
        <w:spacing w:before="100" w:after="100" w:line="240" w:lineRule="auto"/>
        <w:ind w:left="-851" w:right="-999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A4F8C8B" w14:textId="77777777" w:rsidR="006449D4" w:rsidRPr="00900E98" w:rsidRDefault="006449D4" w:rsidP="006449D4">
      <w:pPr>
        <w:spacing w:before="100" w:after="100" w:line="240" w:lineRule="auto"/>
        <w:ind w:left="-851" w:right="-999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8CF999F" w14:textId="77777777" w:rsidR="006449D4" w:rsidRPr="00900E98" w:rsidRDefault="006449D4" w:rsidP="00644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F453C89" w14:textId="77777777" w:rsidR="006449D4" w:rsidRPr="00900E98" w:rsidRDefault="006449D4" w:rsidP="00644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Avizat,</w:t>
      </w:r>
    </w:p>
    <w:p w14:paraId="6E300A17" w14:textId="77777777" w:rsidR="006449D4" w:rsidRPr="00900E98" w:rsidRDefault="006449D4" w:rsidP="00644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Secretar general                                                                                </w:t>
      </w:r>
    </w:p>
    <w:p w14:paraId="440008A5" w14:textId="77777777" w:rsidR="006449D4" w:rsidRPr="00900E98" w:rsidRDefault="006449D4" w:rsidP="006449D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 xml:space="preserve">                                                                                Mihaela Maria Racolța</w:t>
      </w:r>
    </w:p>
    <w:p w14:paraId="5058782F" w14:textId="77777777" w:rsidR="006449D4" w:rsidRPr="00900E98" w:rsidRDefault="006449D4" w:rsidP="006449D4">
      <w:pPr>
        <w:spacing w:after="0" w:line="240" w:lineRule="auto"/>
        <w:rPr>
          <w:rFonts w:ascii="Arial" w:eastAsia="Times New Roman" w:hAnsi="Arial" w:cs="Times New Roman"/>
          <w:b/>
          <w:noProof/>
          <w:sz w:val="28"/>
          <w:szCs w:val="28"/>
          <w:lang w:val="ro-RO"/>
        </w:rPr>
      </w:pPr>
    </w:p>
    <w:p w14:paraId="6D077F89" w14:textId="77777777" w:rsidR="006449D4" w:rsidRPr="009474E1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53B48A27" w14:textId="77777777" w:rsidR="006449D4" w:rsidRPr="009474E1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5024DCD9" w14:textId="46966F3B" w:rsidR="006449D4" w:rsidRPr="009474E1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1435F969" w14:textId="75ADF5DA" w:rsidR="00B959D0" w:rsidRPr="009474E1" w:rsidRDefault="00B959D0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2DBD9BB1" w14:textId="77777777" w:rsidR="00B959D0" w:rsidRPr="009474E1" w:rsidRDefault="00B959D0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4EC25082" w14:textId="77777777" w:rsidR="00F8763C" w:rsidRDefault="00F8763C" w:rsidP="006449D4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</w:pPr>
    </w:p>
    <w:p w14:paraId="3CE4FC2B" w14:textId="77777777" w:rsidR="00F8763C" w:rsidRDefault="00F8763C" w:rsidP="006449D4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</w:pPr>
    </w:p>
    <w:p w14:paraId="31395324" w14:textId="0F975D5A" w:rsidR="006449D4" w:rsidRPr="009474E1" w:rsidRDefault="00B959D0" w:rsidP="006449D4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</w:pPr>
      <w:r w:rsidRPr="009474E1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Red/Tehn</w:t>
      </w:r>
    </w:p>
    <w:p w14:paraId="1E04B06D" w14:textId="7A901D23" w:rsidR="00CE0CBE" w:rsidRPr="009474E1" w:rsidRDefault="00730687">
      <w:pPr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</w:pPr>
      <w:r w:rsidRPr="009474E1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Munich Diana</w:t>
      </w:r>
      <w:r w:rsidR="00F25142" w:rsidRPr="009474E1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/2 ex</w:t>
      </w:r>
    </w:p>
    <w:sectPr w:rsidR="00CE0CBE" w:rsidRPr="009474E1" w:rsidSect="006071DB">
      <w:footerReference w:type="even" r:id="rId8"/>
      <w:footerReference w:type="default" r:id="rId9"/>
      <w:pgSz w:w="11906" w:h="16838"/>
      <w:pgMar w:top="0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BDB5F" w14:textId="77777777" w:rsidR="00064637" w:rsidRDefault="00064637">
      <w:pPr>
        <w:spacing w:after="0" w:line="240" w:lineRule="auto"/>
      </w:pPr>
      <w:r>
        <w:separator/>
      </w:r>
    </w:p>
  </w:endnote>
  <w:endnote w:type="continuationSeparator" w:id="0">
    <w:p w14:paraId="0CC99232" w14:textId="77777777" w:rsidR="00064637" w:rsidRDefault="0006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011D499A" w:rsidR="004D5988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4D5988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D70A06" w:rsidRPr="00D70A06" w:rsidRDefault="006449D4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4D598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DF0D" w14:textId="77777777" w:rsidR="00064637" w:rsidRDefault="00064637">
      <w:pPr>
        <w:spacing w:after="0" w:line="240" w:lineRule="auto"/>
      </w:pPr>
      <w:r>
        <w:separator/>
      </w:r>
    </w:p>
  </w:footnote>
  <w:footnote w:type="continuationSeparator" w:id="0">
    <w:p w14:paraId="6BAFB92B" w14:textId="77777777" w:rsidR="00064637" w:rsidRDefault="00064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791664">
    <w:abstractNumId w:val="0"/>
  </w:num>
  <w:num w:numId="2" w16cid:durableId="176272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64637"/>
    <w:rsid w:val="00067F4C"/>
    <w:rsid w:val="00091698"/>
    <w:rsid w:val="000E2256"/>
    <w:rsid w:val="001151B8"/>
    <w:rsid w:val="0013204D"/>
    <w:rsid w:val="001653CE"/>
    <w:rsid w:val="00177C45"/>
    <w:rsid w:val="00183363"/>
    <w:rsid w:val="00193537"/>
    <w:rsid w:val="0019540C"/>
    <w:rsid w:val="0019732D"/>
    <w:rsid w:val="001B1311"/>
    <w:rsid w:val="001C1F37"/>
    <w:rsid w:val="001D0240"/>
    <w:rsid w:val="001D73EC"/>
    <w:rsid w:val="001E2030"/>
    <w:rsid w:val="001E2526"/>
    <w:rsid w:val="001F446E"/>
    <w:rsid w:val="002010C9"/>
    <w:rsid w:val="00222DD0"/>
    <w:rsid w:val="00270A0E"/>
    <w:rsid w:val="002864E8"/>
    <w:rsid w:val="00292D3C"/>
    <w:rsid w:val="002A2335"/>
    <w:rsid w:val="002B2276"/>
    <w:rsid w:val="002B52CA"/>
    <w:rsid w:val="002C42C8"/>
    <w:rsid w:val="002F0044"/>
    <w:rsid w:val="00303ADD"/>
    <w:rsid w:val="00304EB9"/>
    <w:rsid w:val="00305841"/>
    <w:rsid w:val="00376A9B"/>
    <w:rsid w:val="00392C5D"/>
    <w:rsid w:val="003978CC"/>
    <w:rsid w:val="003A4DF5"/>
    <w:rsid w:val="003B0FA6"/>
    <w:rsid w:val="003C43F4"/>
    <w:rsid w:val="003D5906"/>
    <w:rsid w:val="003E004E"/>
    <w:rsid w:val="003E036B"/>
    <w:rsid w:val="003E26DA"/>
    <w:rsid w:val="003F6E21"/>
    <w:rsid w:val="00411684"/>
    <w:rsid w:val="00423FCF"/>
    <w:rsid w:val="004A5D81"/>
    <w:rsid w:val="004D1881"/>
    <w:rsid w:val="004E3BE9"/>
    <w:rsid w:val="004F2AD3"/>
    <w:rsid w:val="00500F63"/>
    <w:rsid w:val="005103F7"/>
    <w:rsid w:val="00513302"/>
    <w:rsid w:val="00514AC2"/>
    <w:rsid w:val="00514ACB"/>
    <w:rsid w:val="0052044C"/>
    <w:rsid w:val="005559BC"/>
    <w:rsid w:val="00572E68"/>
    <w:rsid w:val="00574A7C"/>
    <w:rsid w:val="005876A2"/>
    <w:rsid w:val="0059055D"/>
    <w:rsid w:val="005F0A99"/>
    <w:rsid w:val="005F7FEA"/>
    <w:rsid w:val="00600FE1"/>
    <w:rsid w:val="006071DB"/>
    <w:rsid w:val="006316B0"/>
    <w:rsid w:val="006449D4"/>
    <w:rsid w:val="006658F6"/>
    <w:rsid w:val="00677CF7"/>
    <w:rsid w:val="006952E3"/>
    <w:rsid w:val="006C6BED"/>
    <w:rsid w:val="006D368F"/>
    <w:rsid w:val="006F2AC8"/>
    <w:rsid w:val="006F5025"/>
    <w:rsid w:val="00715B34"/>
    <w:rsid w:val="00722D76"/>
    <w:rsid w:val="00730687"/>
    <w:rsid w:val="007532B5"/>
    <w:rsid w:val="0076001D"/>
    <w:rsid w:val="007803A8"/>
    <w:rsid w:val="00780927"/>
    <w:rsid w:val="00796CC7"/>
    <w:rsid w:val="007B5FE4"/>
    <w:rsid w:val="007D4CE5"/>
    <w:rsid w:val="007E2309"/>
    <w:rsid w:val="007E570B"/>
    <w:rsid w:val="007F38B2"/>
    <w:rsid w:val="00800F26"/>
    <w:rsid w:val="00820F19"/>
    <w:rsid w:val="00862F18"/>
    <w:rsid w:val="008828AB"/>
    <w:rsid w:val="00887A17"/>
    <w:rsid w:val="008D186E"/>
    <w:rsid w:val="00900E98"/>
    <w:rsid w:val="00925D1E"/>
    <w:rsid w:val="00933F55"/>
    <w:rsid w:val="009474E1"/>
    <w:rsid w:val="009679D3"/>
    <w:rsid w:val="00967C71"/>
    <w:rsid w:val="00983271"/>
    <w:rsid w:val="009D398F"/>
    <w:rsid w:val="009D7021"/>
    <w:rsid w:val="00A012F5"/>
    <w:rsid w:val="00A11799"/>
    <w:rsid w:val="00A414FA"/>
    <w:rsid w:val="00A579CE"/>
    <w:rsid w:val="00A60744"/>
    <w:rsid w:val="00A72A1F"/>
    <w:rsid w:val="00A847E6"/>
    <w:rsid w:val="00A94C55"/>
    <w:rsid w:val="00AA73F9"/>
    <w:rsid w:val="00AF56CC"/>
    <w:rsid w:val="00B16DE4"/>
    <w:rsid w:val="00B62094"/>
    <w:rsid w:val="00B9365E"/>
    <w:rsid w:val="00B959D0"/>
    <w:rsid w:val="00B96129"/>
    <w:rsid w:val="00BA43AC"/>
    <w:rsid w:val="00BB047D"/>
    <w:rsid w:val="00BD2EA9"/>
    <w:rsid w:val="00C21B13"/>
    <w:rsid w:val="00C27165"/>
    <w:rsid w:val="00C4368A"/>
    <w:rsid w:val="00C51DBD"/>
    <w:rsid w:val="00C70467"/>
    <w:rsid w:val="00CB097D"/>
    <w:rsid w:val="00CC2763"/>
    <w:rsid w:val="00CD2CE8"/>
    <w:rsid w:val="00CE0CBE"/>
    <w:rsid w:val="00CF33B4"/>
    <w:rsid w:val="00CF75CB"/>
    <w:rsid w:val="00D014D8"/>
    <w:rsid w:val="00D04A0A"/>
    <w:rsid w:val="00D14A2C"/>
    <w:rsid w:val="00D346DE"/>
    <w:rsid w:val="00D4684D"/>
    <w:rsid w:val="00DB1B0F"/>
    <w:rsid w:val="00DB4AB5"/>
    <w:rsid w:val="00DB4BF3"/>
    <w:rsid w:val="00DE73EF"/>
    <w:rsid w:val="00DF268D"/>
    <w:rsid w:val="00E12DD9"/>
    <w:rsid w:val="00E244B9"/>
    <w:rsid w:val="00E37509"/>
    <w:rsid w:val="00E607BC"/>
    <w:rsid w:val="00E84647"/>
    <w:rsid w:val="00E858BC"/>
    <w:rsid w:val="00EC35DB"/>
    <w:rsid w:val="00EC41F3"/>
    <w:rsid w:val="00EC46B3"/>
    <w:rsid w:val="00ED1FE7"/>
    <w:rsid w:val="00F01D39"/>
    <w:rsid w:val="00F01DA0"/>
    <w:rsid w:val="00F25142"/>
    <w:rsid w:val="00F44162"/>
    <w:rsid w:val="00F46898"/>
    <w:rsid w:val="00F468E7"/>
    <w:rsid w:val="00F46939"/>
    <w:rsid w:val="00F534ED"/>
    <w:rsid w:val="00F57978"/>
    <w:rsid w:val="00F845C6"/>
    <w:rsid w:val="00F8763C"/>
    <w:rsid w:val="00F923B7"/>
    <w:rsid w:val="00FD27C2"/>
    <w:rsid w:val="00FF1DC2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Diana Munich</cp:lastModifiedBy>
  <cp:revision>119</cp:revision>
  <cp:lastPrinted>2022-12-12T11:11:00Z</cp:lastPrinted>
  <dcterms:created xsi:type="dcterms:W3CDTF">2022-04-19T10:52:00Z</dcterms:created>
  <dcterms:modified xsi:type="dcterms:W3CDTF">2022-12-16T10:17:00Z</dcterms:modified>
</cp:coreProperties>
</file>