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4981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6574DFD5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4FBBE5E4" w14:textId="77777777" w:rsidR="0096426A" w:rsidRPr="0096426A" w:rsidRDefault="0096426A" w:rsidP="0096426A">
      <w:pPr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ANEXA  NR. 1 la H.C.L Satu Mare nr. ______/______________</w:t>
      </w:r>
    </w:p>
    <w:p w14:paraId="766F2ACD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1C9E58C" w14:textId="77777777" w:rsidR="00F678B7" w:rsidRPr="00A80C8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tehnico-economici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obiectivului de investiţie</w:t>
      </w:r>
    </w:p>
    <w:p w14:paraId="7EB80552" w14:textId="45E2441F" w:rsidR="00CD4BC7" w:rsidRPr="00CD4BC7" w:rsidRDefault="00CD4BC7" w:rsidP="00CD4BC7">
      <w:pPr>
        <w:spacing w:after="0" w:line="240" w:lineRule="auto"/>
        <w:ind w:left="720" w:firstLine="720"/>
        <w:jc w:val="both"/>
        <w:rPr>
          <w:rFonts w:ascii="Montserrat" w:eastAsia="Times New Roman" w:hAnsi="Montserrat" w:cs="Times New Roman"/>
          <w:bCs/>
          <w:lang w:val="fr-FR"/>
        </w:rPr>
      </w:pPr>
      <w:bookmarkStart w:id="0" w:name="_Hlk49255485"/>
      <w:r w:rsidRPr="00CD4BC7">
        <w:rPr>
          <w:rFonts w:ascii="Montserrat" w:eastAsia="Calibri" w:hAnsi="Montserrat" w:cs="Arial"/>
          <w:b/>
        </w:rPr>
        <w:t>“</w:t>
      </w:r>
      <w:proofErr w:type="spellStart"/>
      <w:r w:rsidRPr="00CD4BC7">
        <w:rPr>
          <w:rFonts w:ascii="Montserrat" w:eastAsia="Calibri" w:hAnsi="Montserrat" w:cs="Arial"/>
          <w:b/>
        </w:rPr>
        <w:t>Extinderea</w:t>
      </w:r>
      <w:proofErr w:type="spellEnd"/>
      <w:r w:rsidRPr="00CD4BC7">
        <w:rPr>
          <w:rFonts w:ascii="Montserrat" w:eastAsia="Calibri" w:hAnsi="Montserrat" w:cs="Arial"/>
          <w:b/>
        </w:rPr>
        <w:t xml:space="preserve"> </w:t>
      </w:r>
      <w:proofErr w:type="spellStart"/>
      <w:r w:rsidRPr="00CD4BC7">
        <w:rPr>
          <w:rFonts w:ascii="Montserrat" w:eastAsia="Calibri" w:hAnsi="Montserrat" w:cs="Arial"/>
          <w:b/>
        </w:rPr>
        <w:t>iluminatului</w:t>
      </w:r>
      <w:proofErr w:type="spellEnd"/>
      <w:r w:rsidRPr="00CD4BC7">
        <w:rPr>
          <w:rFonts w:ascii="Montserrat" w:eastAsia="Calibri" w:hAnsi="Montserrat" w:cs="Arial"/>
          <w:b/>
        </w:rPr>
        <w:t xml:space="preserve"> public pe </w:t>
      </w:r>
      <w:proofErr w:type="spellStart"/>
      <w:r w:rsidRPr="00CD4BC7">
        <w:rPr>
          <w:rFonts w:ascii="Montserrat" w:eastAsia="Calibri" w:hAnsi="Montserrat" w:cs="Arial"/>
          <w:b/>
        </w:rPr>
        <w:t>strada</w:t>
      </w:r>
      <w:proofErr w:type="spellEnd"/>
      <w:r w:rsidRPr="00CD4BC7">
        <w:rPr>
          <w:rFonts w:ascii="Montserrat" w:eastAsia="Calibri" w:hAnsi="Montserrat" w:cs="Arial"/>
          <w:b/>
        </w:rPr>
        <w:t xml:space="preserve"> </w:t>
      </w:r>
      <w:proofErr w:type="spellStart"/>
      <w:proofErr w:type="gramStart"/>
      <w:r w:rsidRPr="00CD4BC7">
        <w:rPr>
          <w:rFonts w:ascii="Montserrat" w:eastAsia="Calibri" w:hAnsi="Montserrat" w:cs="Arial"/>
          <w:b/>
        </w:rPr>
        <w:t>Fluturilor</w:t>
      </w:r>
      <w:proofErr w:type="spellEnd"/>
      <w:r w:rsidRPr="00CD4BC7">
        <w:rPr>
          <w:rFonts w:ascii="Montserrat" w:eastAsia="Calibri" w:hAnsi="Montserrat" w:cs="Arial"/>
          <w:b/>
        </w:rPr>
        <w:t>“</w:t>
      </w:r>
      <w:proofErr w:type="gramEnd"/>
      <w:r w:rsidRPr="00CD4BC7">
        <w:rPr>
          <w:rFonts w:ascii="Montserrat" w:eastAsia="Calibri" w:hAnsi="Montserrat" w:cs="Arial"/>
          <w:b/>
        </w:rPr>
        <w:t xml:space="preserve"> </w:t>
      </w:r>
      <w:bookmarkEnd w:id="0"/>
    </w:p>
    <w:p w14:paraId="6A015268" w14:textId="77777777" w:rsidR="0095775B" w:rsidRDefault="0095775B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4FC359B0" w14:textId="77777777" w:rsidR="00997EA9" w:rsidRPr="00A80C82" w:rsidRDefault="00997EA9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1454A316" w14:textId="1AE51FF9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CD4BC7">
        <w:rPr>
          <w:rFonts w:ascii="Times New Roman" w:hAnsi="Times New Roman" w:cs="Times New Roman"/>
          <w:kern w:val="20"/>
          <w:sz w:val="24"/>
          <w:szCs w:val="24"/>
          <w:lang w:val="ro-RO"/>
        </w:rPr>
        <w:t>ELICON IMPEX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S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R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L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B2008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CD4BC7">
        <w:rPr>
          <w:rFonts w:ascii="Times New Roman" w:hAnsi="Times New Roman" w:cs="Times New Roman"/>
          <w:kern w:val="20"/>
          <w:sz w:val="24"/>
          <w:szCs w:val="24"/>
          <w:lang w:val="ro-RO"/>
        </w:rPr>
        <w:t>Satu</w:t>
      </w:r>
      <w:r w:rsidR="00B2008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Mare</w:t>
      </w:r>
    </w:p>
    <w:p w14:paraId="0E0136EC" w14:textId="56ACCF8F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CD4BC7">
        <w:rPr>
          <w:rFonts w:ascii="Times New Roman" w:hAnsi="Times New Roman" w:cs="Times New Roman"/>
          <w:kern w:val="20"/>
          <w:sz w:val="24"/>
          <w:szCs w:val="24"/>
          <w:lang w:val="ro-RO"/>
        </w:rPr>
        <w:t>495</w:t>
      </w:r>
      <w:r w:rsidR="00F826F0" w:rsidRPr="008516C8">
        <w:rPr>
          <w:rFonts w:ascii="Times New Roman" w:hAnsi="Times New Roman" w:cs="Times New Roman"/>
          <w:kern w:val="20"/>
          <w:sz w:val="24"/>
          <w:szCs w:val="24"/>
          <w:lang w:val="ro-RO"/>
        </w:rPr>
        <w:t>/</w:t>
      </w:r>
      <w:r w:rsidR="00F826F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2021</w:t>
      </w:r>
    </w:p>
    <w:p w14:paraId="5FA4AA7D" w14:textId="77777777" w:rsidR="00311F90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Persoana juridică achizitoare: </w:t>
      </w:r>
      <w:r w:rsidR="00BB7ED5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 Satu Mare</w:t>
      </w:r>
    </w:p>
    <w:p w14:paraId="4B2D6470" w14:textId="77777777" w:rsidR="00311F90" w:rsidRPr="00EF5DD6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Ordonatorul principal de </w:t>
      </w:r>
      <w:r w:rsidR="003D4092"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credite: Primarul </w:t>
      </w: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municipiului Satu Mare,</w:t>
      </w:r>
    </w:p>
    <w:p w14:paraId="2772ED2A" w14:textId="32B9E3CC" w:rsidR="007E71EE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Amplasamentul obiectivului: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A37778">
        <w:rPr>
          <w:rFonts w:ascii="Times New Roman" w:hAnsi="Times New Roman" w:cs="Times New Roman"/>
          <w:sz w:val="24"/>
          <w:szCs w:val="24"/>
          <w:lang w:val="it-IT"/>
        </w:rPr>
        <w:t>str. Fluturilor</w:t>
      </w:r>
    </w:p>
    <w:p w14:paraId="7F011AE1" w14:textId="77777777" w:rsidR="00A80C82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711389" w14:textId="77777777" w:rsidR="001A774B" w:rsidRPr="00A80C8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Tehnico – Economici  propuşi în proiect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55075AE4" w14:textId="634F70DD" w:rsidR="004F0DA5" w:rsidRPr="00A80C82" w:rsidRDefault="00311F90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="004F0DA5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Valoarea totală a investiției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146579,15</w:t>
      </w:r>
      <w:r w:rsidR="00EA1DF5">
        <w:rPr>
          <w:rFonts w:ascii="Times New Roman" w:eastAsia="Calibri" w:hAnsi="Times New Roman" w:cs="Times New Roman"/>
          <w:bCs/>
          <w:iCs/>
          <w:color w:val="FF0000"/>
          <w:sz w:val="24"/>
          <w:szCs w:val="24"/>
          <w:lang w:val="ro-RO"/>
        </w:rPr>
        <w:t xml:space="preserve"> </w:t>
      </w:r>
      <w:r w:rsidR="004F0DA5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(fără TVA)</w:t>
      </w:r>
    </w:p>
    <w:p w14:paraId="1636BACB" w14:textId="77777777" w:rsidR="004F0DA5" w:rsidRPr="00A80C82" w:rsidRDefault="004F0DA5" w:rsidP="002D3646">
      <w:pPr>
        <w:spacing w:after="0" w:line="240" w:lineRule="auto"/>
        <w:ind w:left="144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</w:t>
      </w:r>
    </w:p>
    <w:p w14:paraId="4CA8A8AE" w14:textId="4627C74B" w:rsidR="004F0DA5" w:rsidRPr="00A80C82" w:rsidRDefault="004F0DA5" w:rsidP="002D3646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construcții-montaj :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93213,28</w:t>
      </w:r>
      <w:r w:rsidR="00EA1DF5">
        <w:rPr>
          <w:rFonts w:ascii="Times New Roman" w:eastAsia="Calibri" w:hAnsi="Times New Roman" w:cs="Times New Roman"/>
          <w:bCs/>
          <w:iCs/>
          <w:color w:val="FF0000"/>
          <w:sz w:val="24"/>
          <w:szCs w:val="24"/>
          <w:lang w:val="ro-RO"/>
        </w:rPr>
        <w:t xml:space="preserve">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(fără TVA)</w:t>
      </w:r>
    </w:p>
    <w:p w14:paraId="7D5BF81E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C4AA017" w14:textId="19520F2A" w:rsidR="004F0DA5" w:rsidRPr="00A80C82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1B0A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1DF5" w:rsidRPr="00EA1DF5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CD4BC7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EA1DF5" w:rsidRPr="00EA1DF5">
        <w:rPr>
          <w:rFonts w:ascii="Times New Roman" w:hAnsi="Times New Roman" w:cs="Times New Roman"/>
          <w:sz w:val="24"/>
          <w:szCs w:val="24"/>
          <w:lang w:val="ro-RO"/>
        </w:rPr>
        <w:t xml:space="preserve"> luni</w:t>
      </w:r>
    </w:p>
    <w:p w14:paraId="65EC82AC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D5DE50A" w14:textId="77777777"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56288154" w14:textId="0A63CBA9" w:rsidR="0095775B" w:rsidRDefault="004F0DA5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În urma </w:t>
      </w:r>
      <w:r w:rsidR="00E61BE3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r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ealizării </w:t>
      </w:r>
      <w:r w:rsidR="003819B2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investiției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propuse, vor rezulta următoarele</w:t>
      </w:r>
      <w:r w:rsidR="00EA1DF5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i</w:t>
      </w:r>
      <w:r w:rsidR="0095775B" w:rsidRPr="0095775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ndicatori de performanță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95775B" w:rsidRPr="0095775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</w:p>
    <w:p w14:paraId="6AF66568" w14:textId="77777777" w:rsidR="00997EA9" w:rsidRPr="0095775B" w:rsidRDefault="00997EA9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00BA5845" w14:textId="77777777" w:rsidR="001B0A4D" w:rsidRDefault="001B0A4D" w:rsidP="001B0A4D">
      <w:pPr>
        <w:pStyle w:val="ListParagraph"/>
        <w:numPr>
          <w:ilvl w:val="0"/>
          <w:numId w:val="8"/>
        </w:numPr>
        <w:tabs>
          <w:tab w:val="left" w:pos="1110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8 stâlpi metalici pentru iluminat cu suporți metalici aferenți</w:t>
      </w:r>
    </w:p>
    <w:p w14:paraId="1D4178EC" w14:textId="77777777" w:rsidR="001B0A4D" w:rsidRDefault="001B0A4D" w:rsidP="001B0A4D">
      <w:pPr>
        <w:pStyle w:val="ListParagraph"/>
        <w:numPr>
          <w:ilvl w:val="0"/>
          <w:numId w:val="8"/>
        </w:numPr>
        <w:tabs>
          <w:tab w:val="left" w:pos="1110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8 aparate de iluminat cu surse LED</w:t>
      </w:r>
    </w:p>
    <w:p w14:paraId="4D737450" w14:textId="6542E2BF" w:rsidR="00997EA9" w:rsidRPr="001B0A4D" w:rsidRDefault="001B0A4D" w:rsidP="0070646C">
      <w:pPr>
        <w:pStyle w:val="ListParagraph"/>
        <w:numPr>
          <w:ilvl w:val="0"/>
          <w:numId w:val="8"/>
        </w:numPr>
        <w:tabs>
          <w:tab w:val="left" w:pos="1110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B0A4D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Cablu tip ACYABY 4x16 </w:t>
      </w:r>
      <w:proofErr w:type="spellStart"/>
      <w:r w:rsidRPr="001B0A4D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mmp</w:t>
      </w:r>
      <w:proofErr w:type="spellEnd"/>
      <w:r w:rsidRPr="001B0A4D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 L=190 m</w:t>
      </w:r>
      <w:r w:rsidR="00195400" w:rsidRPr="001B0A4D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3552EE1B" w14:textId="77777777" w:rsidR="001B0A4D" w:rsidRDefault="001B0A4D" w:rsidP="002D364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655BC9D7" w14:textId="347CDDBA" w:rsidR="00835D16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Finanțarea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obiectivului: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Suportată</w:t>
      </w:r>
      <w:r w:rsidR="0001138A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C67DA2">
        <w:rPr>
          <w:rFonts w:ascii="Times New Roman" w:hAnsi="Times New Roman" w:cs="Times New Roman"/>
          <w:sz w:val="24"/>
          <w:szCs w:val="24"/>
          <w:lang w:val="ro-RO"/>
        </w:rPr>
        <w:t>buget local, credit, concesiune servicii/</w:t>
      </w:r>
      <w:r w:rsidR="00BB7ED5">
        <w:rPr>
          <w:rFonts w:ascii="Times New Roman" w:hAnsi="Times New Roman" w:cs="Times New Roman"/>
          <w:sz w:val="24"/>
          <w:szCs w:val="24"/>
          <w:lang w:val="ro-RO"/>
        </w:rPr>
        <w:t>lucr</w:t>
      </w:r>
      <w:r w:rsidR="00C67DA2">
        <w:rPr>
          <w:rFonts w:ascii="Times New Roman" w:hAnsi="Times New Roman" w:cs="Times New Roman"/>
          <w:sz w:val="24"/>
          <w:szCs w:val="24"/>
          <w:lang w:val="ro-RO"/>
        </w:rPr>
        <w:t>ări/</w:t>
      </w:r>
      <w:r w:rsidR="00BB7ED5">
        <w:rPr>
          <w:rFonts w:ascii="Times New Roman" w:hAnsi="Times New Roman" w:cs="Times New Roman"/>
          <w:sz w:val="24"/>
          <w:szCs w:val="24"/>
          <w:lang w:val="ro-RO"/>
        </w:rPr>
        <w:t xml:space="preserve">exploatare </w:t>
      </w:r>
      <w:r w:rsidR="004F308A" w:rsidRPr="00A80C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</w:t>
      </w:r>
      <w:r w:rsidR="00C67DA2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4F308A" w:rsidRPr="00A80C82">
        <w:rPr>
          <w:rFonts w:ascii="Times New Roman" w:eastAsia="Calibri" w:hAnsi="Times New Roman" w:cs="Times New Roman"/>
          <w:sz w:val="24"/>
          <w:szCs w:val="24"/>
          <w:lang w:val="ro-RO"/>
        </w:rPr>
        <w:t>lte fonduri legal constituite.</w:t>
      </w:r>
    </w:p>
    <w:p w14:paraId="0D5B29FB" w14:textId="77777777" w:rsidR="003B5B5A" w:rsidRPr="00A80C82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6632BC" w14:textId="7777777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Valorile nu includ T.V.A.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se vor reactualiza potrivit normelor în vigoare.</w:t>
      </w:r>
    </w:p>
    <w:p w14:paraId="54B54B1C" w14:textId="7777777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sz w:val="24"/>
          <w:szCs w:val="24"/>
          <w:lang w:val="ro-RO"/>
        </w:rPr>
        <w:t>Cota TVA va fi adaptată conform prevederilor legale în vigoare.</w:t>
      </w:r>
    </w:p>
    <w:p w14:paraId="4A0F51E7" w14:textId="77777777" w:rsidR="00311F90" w:rsidRDefault="00311F90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48C5F7DD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DC2B72B" w14:textId="77777777" w:rsidR="00773AB7" w:rsidRPr="00A80C8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 w:rsidRP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61F9DD50" w14:textId="77777777" w:rsidR="00486B37" w:rsidRPr="00A80C82" w:rsidRDefault="0096426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49AC2718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C64A62C" w14:textId="77777777" w:rsidR="00A80C8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C47D9BF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7966A8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63EEA9" w14:textId="77777777" w:rsidR="0095775B" w:rsidRPr="0096426A" w:rsidRDefault="0096426A" w:rsidP="0096426A">
      <w:pPr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4143432F" w14:textId="4AC1A2AC" w:rsidR="00195400" w:rsidRDefault="0096426A" w:rsidP="001B0A4D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</w:t>
      </w:r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ing. </w:t>
      </w:r>
      <w:proofErr w:type="spellStart"/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Szűcs</w:t>
      </w:r>
      <w:proofErr w:type="spellEnd"/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Zsigmond</w:t>
      </w:r>
    </w:p>
    <w:p w14:paraId="4C753B3D" w14:textId="77777777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486E72D8" w14:textId="7D10C2F2" w:rsidR="00195400" w:rsidRPr="00A80C82" w:rsidRDefault="00195400" w:rsidP="00195400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proofErr w:type="spellStart"/>
      <w:r w:rsidR="001B0A4D">
        <w:rPr>
          <w:rFonts w:ascii="Times New Roman" w:hAnsi="Times New Roman" w:cs="Times New Roman"/>
          <w:kern w:val="20"/>
          <w:sz w:val="16"/>
          <w:szCs w:val="16"/>
          <w:lang w:val="ro-RO"/>
        </w:rPr>
        <w:t>Bereș</w:t>
      </w:r>
      <w:proofErr w:type="spellEnd"/>
      <w:r w:rsidR="001B0A4D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Dorin Mihai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p w14:paraId="5038A095" w14:textId="77777777" w:rsidR="0096426A" w:rsidRPr="00195400" w:rsidRDefault="0096426A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sectPr w:rsidR="0096426A" w:rsidRPr="00195400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E369B" w14:textId="77777777" w:rsidR="006B2A9A" w:rsidRDefault="006B2A9A" w:rsidP="00FC4AD0">
      <w:pPr>
        <w:spacing w:after="0" w:line="240" w:lineRule="auto"/>
      </w:pPr>
      <w:r>
        <w:separator/>
      </w:r>
    </w:p>
  </w:endnote>
  <w:endnote w:type="continuationSeparator" w:id="0">
    <w:p w14:paraId="4F14D77E" w14:textId="77777777" w:rsidR="006B2A9A" w:rsidRDefault="006B2A9A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A1E52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19834" w14:textId="77777777" w:rsidR="006B2A9A" w:rsidRDefault="006B2A9A" w:rsidP="00FC4AD0">
      <w:pPr>
        <w:spacing w:after="0" w:line="240" w:lineRule="auto"/>
      </w:pPr>
      <w:r>
        <w:separator/>
      </w:r>
    </w:p>
  </w:footnote>
  <w:footnote w:type="continuationSeparator" w:id="0">
    <w:p w14:paraId="561A347D" w14:textId="77777777" w:rsidR="006B2A9A" w:rsidRDefault="006B2A9A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95400"/>
    <w:rsid w:val="001A5848"/>
    <w:rsid w:val="001A774B"/>
    <w:rsid w:val="001B0A4D"/>
    <w:rsid w:val="001B0CE1"/>
    <w:rsid w:val="001E36D6"/>
    <w:rsid w:val="001E72B6"/>
    <w:rsid w:val="001F300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2A9A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6062"/>
    <w:rsid w:val="00927C03"/>
    <w:rsid w:val="00933D63"/>
    <w:rsid w:val="0094380A"/>
    <w:rsid w:val="0095775B"/>
    <w:rsid w:val="00963CE7"/>
    <w:rsid w:val="0096426A"/>
    <w:rsid w:val="00992855"/>
    <w:rsid w:val="00997EA9"/>
    <w:rsid w:val="009A35E8"/>
    <w:rsid w:val="009C28B0"/>
    <w:rsid w:val="009F74A1"/>
    <w:rsid w:val="00A153F5"/>
    <w:rsid w:val="00A20FD4"/>
    <w:rsid w:val="00A24F82"/>
    <w:rsid w:val="00A37778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E39FB"/>
    <w:rsid w:val="00AF3294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D4BC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5F607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C521-1353-481F-B119-BF1D35A8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Dorin Beres</cp:lastModifiedBy>
  <cp:revision>5</cp:revision>
  <cp:lastPrinted>2022-01-25T09:37:00Z</cp:lastPrinted>
  <dcterms:created xsi:type="dcterms:W3CDTF">2022-01-18T07:59:00Z</dcterms:created>
  <dcterms:modified xsi:type="dcterms:W3CDTF">2022-01-25T09:38:00Z</dcterms:modified>
</cp:coreProperties>
</file>