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19076" w14:textId="77777777" w:rsidR="007601B8" w:rsidRPr="005A1404" w:rsidRDefault="007601B8" w:rsidP="007601B8">
      <w:pPr>
        <w:rPr>
          <w:sz w:val="28"/>
          <w:szCs w:val="28"/>
        </w:rPr>
      </w:pPr>
      <w:r w:rsidRPr="005A1404">
        <w:rPr>
          <w:sz w:val="28"/>
          <w:szCs w:val="28"/>
        </w:rPr>
        <w:t>MUNICIPIUL SATU MARE</w:t>
      </w:r>
    </w:p>
    <w:p w14:paraId="4E3FBD95" w14:textId="77777777" w:rsidR="007601B8" w:rsidRPr="005A1404" w:rsidRDefault="007601B8" w:rsidP="007601B8">
      <w:pPr>
        <w:rPr>
          <w:sz w:val="28"/>
          <w:szCs w:val="28"/>
        </w:rPr>
      </w:pPr>
      <w:r w:rsidRPr="005A1404">
        <w:rPr>
          <w:sz w:val="28"/>
          <w:szCs w:val="28"/>
        </w:rPr>
        <w:t>APARATUL DE SPECIALITATE AL PRIMARULUI</w:t>
      </w:r>
    </w:p>
    <w:p w14:paraId="7E58D83D" w14:textId="77777777" w:rsidR="007601B8" w:rsidRPr="005A1404" w:rsidRDefault="007601B8" w:rsidP="007601B8">
      <w:pPr>
        <w:rPr>
          <w:sz w:val="28"/>
          <w:szCs w:val="28"/>
        </w:rPr>
      </w:pPr>
      <w:r w:rsidRPr="005A1404">
        <w:rPr>
          <w:sz w:val="28"/>
          <w:szCs w:val="28"/>
        </w:rPr>
        <w:t>Serviciul Patrimoniu, Concesionări, Închirieri</w:t>
      </w:r>
    </w:p>
    <w:p w14:paraId="316CA308" w14:textId="5CDABEBB" w:rsidR="007601B8" w:rsidRPr="005A1404" w:rsidRDefault="007601B8" w:rsidP="007601B8">
      <w:pPr>
        <w:rPr>
          <w:sz w:val="28"/>
          <w:szCs w:val="28"/>
        </w:rPr>
      </w:pPr>
      <w:r w:rsidRPr="005A1404">
        <w:rPr>
          <w:sz w:val="28"/>
          <w:szCs w:val="28"/>
        </w:rPr>
        <w:t xml:space="preserve">Nr. </w:t>
      </w:r>
      <w:r w:rsidR="00C7505E">
        <w:rPr>
          <w:sz w:val="28"/>
          <w:szCs w:val="28"/>
        </w:rPr>
        <w:t>15064/07.03.2023</w:t>
      </w:r>
    </w:p>
    <w:p w14:paraId="2FB741F3" w14:textId="20892A98" w:rsidR="007601B8" w:rsidRDefault="007601B8" w:rsidP="007601B8">
      <w:pPr>
        <w:rPr>
          <w:sz w:val="28"/>
          <w:szCs w:val="28"/>
        </w:rPr>
      </w:pPr>
    </w:p>
    <w:p w14:paraId="4933D2A7" w14:textId="77777777" w:rsidR="00A84602" w:rsidRDefault="00A84602" w:rsidP="007601B8">
      <w:pPr>
        <w:rPr>
          <w:sz w:val="28"/>
          <w:szCs w:val="28"/>
        </w:rPr>
      </w:pPr>
    </w:p>
    <w:p w14:paraId="5C87E1F5" w14:textId="77777777" w:rsidR="00A84602" w:rsidRDefault="00A84602" w:rsidP="00A84602">
      <w:pPr>
        <w:ind w:right="-153" w:firstLine="720"/>
        <w:jc w:val="both"/>
        <w:rPr>
          <w:sz w:val="28"/>
          <w:szCs w:val="28"/>
        </w:rPr>
      </w:pPr>
      <w:r>
        <w:rPr>
          <w:sz w:val="28"/>
          <w:szCs w:val="28"/>
        </w:rPr>
        <w:t>În temeiul prevederilor art.136 alin. (8) lit. b) din OUG nr. 57/2019 privind Codul Administrativ, cu modificările și completările ulterioare, Serviciul Patrimoniu, Concesionări, Închirieri, formulează următorul:</w:t>
      </w:r>
    </w:p>
    <w:p w14:paraId="2469CB2A" w14:textId="77777777" w:rsidR="007601B8" w:rsidRDefault="007601B8" w:rsidP="007601B8">
      <w:pPr>
        <w:rPr>
          <w:sz w:val="28"/>
          <w:szCs w:val="28"/>
        </w:rPr>
      </w:pPr>
    </w:p>
    <w:p w14:paraId="09A3D377" w14:textId="77777777" w:rsidR="007601B8" w:rsidRPr="005A1404" w:rsidRDefault="007601B8" w:rsidP="007601B8">
      <w:pPr>
        <w:rPr>
          <w:sz w:val="28"/>
          <w:szCs w:val="28"/>
        </w:rPr>
      </w:pPr>
    </w:p>
    <w:p w14:paraId="6CF44176" w14:textId="77777777" w:rsidR="007601B8" w:rsidRPr="005A1404" w:rsidRDefault="007601B8" w:rsidP="007601B8">
      <w:pPr>
        <w:jc w:val="center"/>
        <w:rPr>
          <w:b/>
          <w:sz w:val="28"/>
          <w:szCs w:val="28"/>
        </w:rPr>
      </w:pPr>
      <w:r w:rsidRPr="005A1404">
        <w:rPr>
          <w:b/>
          <w:sz w:val="28"/>
          <w:szCs w:val="28"/>
        </w:rPr>
        <w:t>RAPORT DE SPECIALITATE</w:t>
      </w:r>
    </w:p>
    <w:p w14:paraId="11AB695C" w14:textId="11960D00" w:rsidR="00C7505E" w:rsidRDefault="00C7505E" w:rsidP="00C7505E">
      <w:pPr>
        <w:rPr>
          <w:b/>
          <w:bCs/>
        </w:rPr>
      </w:pPr>
      <w:bookmarkStart w:id="0" w:name="_Hlk9512725"/>
      <w:r>
        <w:rPr>
          <w:sz w:val="28"/>
          <w:szCs w:val="28"/>
        </w:rPr>
        <w:t xml:space="preserve">               </w:t>
      </w:r>
      <w:bookmarkStart w:id="1" w:name="_Hlk129078122"/>
      <w:r w:rsidR="007601B8" w:rsidRPr="005A1404">
        <w:rPr>
          <w:sz w:val="28"/>
          <w:szCs w:val="28"/>
        </w:rPr>
        <w:t xml:space="preserve">la proiectul de hotărâre </w:t>
      </w:r>
      <w:bookmarkEnd w:id="0"/>
      <w:r>
        <w:rPr>
          <w:rFonts w:eastAsia="Calibri"/>
          <w:sz w:val="28"/>
          <w:szCs w:val="28"/>
        </w:rPr>
        <w:t>p</w:t>
      </w:r>
      <w:r w:rsidRPr="00A563EB">
        <w:rPr>
          <w:rFonts w:eastAsia="Calibri"/>
          <w:sz w:val="28"/>
          <w:szCs w:val="28"/>
        </w:rPr>
        <w:t xml:space="preserve">entru </w:t>
      </w:r>
      <w:r>
        <w:rPr>
          <w:rFonts w:eastAsia="Calibri"/>
          <w:sz w:val="28"/>
          <w:szCs w:val="28"/>
        </w:rPr>
        <w:t>modificarea HCL 281/25.08.2022</w:t>
      </w:r>
    </w:p>
    <w:p w14:paraId="77F5B5FA" w14:textId="77777777" w:rsidR="00C7505E" w:rsidRDefault="00C7505E" w:rsidP="00C7505E">
      <w:pPr>
        <w:ind w:firstLine="851"/>
        <w:jc w:val="both"/>
        <w:rPr>
          <w:sz w:val="28"/>
          <w:szCs w:val="28"/>
        </w:rPr>
      </w:pPr>
    </w:p>
    <w:bookmarkEnd w:id="1"/>
    <w:p w14:paraId="5D415F81" w14:textId="28532392" w:rsidR="00B94E5B" w:rsidRDefault="00B94E5B" w:rsidP="00C7505E">
      <w:pPr>
        <w:jc w:val="center"/>
        <w:rPr>
          <w:sz w:val="28"/>
          <w:szCs w:val="28"/>
        </w:rPr>
      </w:pPr>
    </w:p>
    <w:p w14:paraId="3AAD80B5" w14:textId="45C5A89F" w:rsidR="00FF3D34" w:rsidRPr="00507864" w:rsidRDefault="007601B8" w:rsidP="00507864">
      <w:pPr>
        <w:ind w:firstLine="709"/>
        <w:jc w:val="both"/>
        <w:rPr>
          <w:sz w:val="28"/>
          <w:szCs w:val="28"/>
        </w:rPr>
      </w:pPr>
      <w:r>
        <w:rPr>
          <w:sz w:val="28"/>
          <w:szCs w:val="28"/>
        </w:rPr>
        <w:t xml:space="preserve"> </w:t>
      </w:r>
      <w:r w:rsidR="002F47B6">
        <w:rPr>
          <w:sz w:val="28"/>
          <w:szCs w:val="28"/>
        </w:rPr>
        <w:t xml:space="preserve">         </w:t>
      </w:r>
      <w:r w:rsidR="00B94E5B">
        <w:rPr>
          <w:sz w:val="28"/>
          <w:szCs w:val="28"/>
        </w:rPr>
        <w:t xml:space="preserve">Prin </w:t>
      </w:r>
      <w:r w:rsidR="002F47B6">
        <w:rPr>
          <w:sz w:val="28"/>
          <w:szCs w:val="28"/>
        </w:rPr>
        <w:t xml:space="preserve">Hotărârea Consiliului Local Satu Mare nr. 25/27.01.2022 s-a aprobat </w:t>
      </w:r>
      <w:r w:rsidR="002F47B6">
        <w:rPr>
          <w:rFonts w:eastAsia="Calibri"/>
          <w:sz w:val="28"/>
          <w:szCs w:val="28"/>
        </w:rPr>
        <w:t xml:space="preserve"> darea în administrare către Direcția Municipală Creșe Satu Mare a  suprafețelor din imobilele în care își desfășoară activitatea creșele din municipiul Satu Mare</w:t>
      </w:r>
      <w:r w:rsidR="00FF3D34">
        <w:rPr>
          <w:rFonts w:eastAsia="Calibri"/>
          <w:sz w:val="28"/>
          <w:szCs w:val="28"/>
        </w:rPr>
        <w:t xml:space="preserve"> </w:t>
      </w:r>
      <w:r w:rsidR="00C7505E">
        <w:rPr>
          <w:rFonts w:eastAsia="Calibri"/>
          <w:sz w:val="28"/>
          <w:szCs w:val="28"/>
        </w:rPr>
        <w:t xml:space="preserve">iar prin  </w:t>
      </w:r>
      <w:r w:rsidR="00C7505E">
        <w:rPr>
          <w:sz w:val="28"/>
          <w:szCs w:val="28"/>
        </w:rPr>
        <w:t>Hotărârea Consiliului Local Satu Mare</w:t>
      </w:r>
      <w:r w:rsidR="00C7505E">
        <w:rPr>
          <w:sz w:val="28"/>
          <w:szCs w:val="28"/>
        </w:rPr>
        <w:t xml:space="preserve"> nr. 281/25.08.2022 hotărârea anterior menționată a fost completată prin </w:t>
      </w:r>
      <w:r w:rsidR="00507864">
        <w:rPr>
          <w:sz w:val="28"/>
          <w:szCs w:val="28"/>
        </w:rPr>
        <w:t>darea în administrare a</w:t>
      </w:r>
      <w:r w:rsidR="00C7505E" w:rsidRPr="00C7505E">
        <w:rPr>
          <w:sz w:val="28"/>
          <w:szCs w:val="28"/>
        </w:rPr>
        <w:t xml:space="preserve"> </w:t>
      </w:r>
      <w:r w:rsidR="00C7505E">
        <w:rPr>
          <w:sz w:val="28"/>
          <w:szCs w:val="28"/>
        </w:rPr>
        <w:t>Cr</w:t>
      </w:r>
      <w:r w:rsidR="00C7505E">
        <w:rPr>
          <w:sz w:val="28"/>
          <w:szCs w:val="28"/>
        </w:rPr>
        <w:t xml:space="preserve">eșei </w:t>
      </w:r>
      <w:r w:rsidR="00C7505E">
        <w:rPr>
          <w:sz w:val="28"/>
          <w:szCs w:val="28"/>
        </w:rPr>
        <w:t xml:space="preserve"> Punguța cu doi bani</w:t>
      </w:r>
      <w:r w:rsidR="00507864">
        <w:rPr>
          <w:sz w:val="28"/>
          <w:szCs w:val="28"/>
        </w:rPr>
        <w:t>.</w:t>
      </w:r>
    </w:p>
    <w:p w14:paraId="3E5FE4A5" w14:textId="77777777" w:rsidR="00507864" w:rsidRDefault="00507864" w:rsidP="00507864">
      <w:pPr>
        <w:jc w:val="both"/>
        <w:rPr>
          <w:sz w:val="28"/>
          <w:szCs w:val="28"/>
          <w:lang w:val="es-ES"/>
        </w:rPr>
      </w:pPr>
      <w:r>
        <w:rPr>
          <w:sz w:val="28"/>
          <w:szCs w:val="28"/>
          <w:lang w:val="es-ES"/>
        </w:rPr>
        <w:t xml:space="preserve">        </w:t>
      </w:r>
      <w:bookmarkStart w:id="2" w:name="_Hlk129075495"/>
      <w:r>
        <w:rPr>
          <w:sz w:val="28"/>
          <w:szCs w:val="28"/>
          <w:lang w:val="es-ES"/>
        </w:rPr>
        <w:t xml:space="preserve">În conformitate cu prevederile art. 300 alin (3) din Codul administrativ aprobat prin OUG nr. 59/2019, cu modificările și completările ulterioare: ”dreptul de administrare se înscrie în cartea funciară de către titularul acestui drept”. Având în vedere faptul că în anexa care este aprobată în momentul de față un era specificat numărul cărții funciare pentru fiecare imobil dat în administrare, se impune completarea acesteia în acest sens. </w:t>
      </w:r>
    </w:p>
    <w:bookmarkEnd w:id="2"/>
    <w:p w14:paraId="7923A6AC" w14:textId="0C04F475" w:rsidR="00507864" w:rsidRDefault="00507864" w:rsidP="00507864">
      <w:pPr>
        <w:jc w:val="both"/>
        <w:rPr>
          <w:sz w:val="28"/>
          <w:szCs w:val="28"/>
          <w:lang w:val="es-ES"/>
        </w:rPr>
      </w:pPr>
      <w:r>
        <w:rPr>
          <w:sz w:val="28"/>
          <w:szCs w:val="28"/>
          <w:lang w:val="es-ES"/>
        </w:rPr>
        <w:t xml:space="preserve">       </w:t>
      </w:r>
      <w:r>
        <w:rPr>
          <w:sz w:val="28"/>
          <w:szCs w:val="28"/>
          <w:lang w:val="es-ES"/>
        </w:rPr>
        <w:t xml:space="preserve">Totodată </w:t>
      </w:r>
      <w:r>
        <w:rPr>
          <w:sz w:val="28"/>
          <w:szCs w:val="28"/>
          <w:lang w:val="es-ES"/>
        </w:rPr>
        <w:t xml:space="preserve"> </w:t>
      </w:r>
      <w:r>
        <w:rPr>
          <w:sz w:val="28"/>
          <w:szCs w:val="28"/>
          <w:lang w:val="es-ES"/>
        </w:rPr>
        <w:t>l</w:t>
      </w:r>
      <w:r>
        <w:rPr>
          <w:sz w:val="28"/>
          <w:szCs w:val="28"/>
          <w:lang w:val="es-ES"/>
        </w:rPr>
        <w:t>a</w:t>
      </w:r>
      <w:r w:rsidRPr="00507864">
        <w:rPr>
          <w:sz w:val="28"/>
          <w:szCs w:val="28"/>
          <w:lang w:val="es-ES"/>
        </w:rPr>
        <w:t xml:space="preserve"> </w:t>
      </w:r>
      <w:r>
        <w:rPr>
          <w:sz w:val="28"/>
          <w:szCs w:val="28"/>
          <w:lang w:val="es-ES"/>
        </w:rPr>
        <w:t>Creșa ”Harap Alb imobil în care își desfășoară activitatea Grădinița cu program prelungit ”Draga Mea”  s-a strecurat o eroare materială în ce privește suprafața care este utilizată de către fiecare unitate, drept urmare se impune corectarea acesteia.</w:t>
      </w:r>
    </w:p>
    <w:p w14:paraId="4700440C" w14:textId="3510A139" w:rsidR="00EB3FA9" w:rsidRDefault="007601B8" w:rsidP="007601B8">
      <w:pPr>
        <w:ind w:firstLine="851"/>
        <w:jc w:val="both"/>
        <w:rPr>
          <w:sz w:val="28"/>
          <w:szCs w:val="28"/>
        </w:rPr>
      </w:pPr>
      <w:r>
        <w:rPr>
          <w:sz w:val="28"/>
          <w:szCs w:val="28"/>
        </w:rPr>
        <w:t>Potrivit art.</w:t>
      </w:r>
      <w:r w:rsidR="00195E56">
        <w:rPr>
          <w:sz w:val="28"/>
          <w:szCs w:val="28"/>
        </w:rPr>
        <w:t>108</w:t>
      </w:r>
      <w:r w:rsidR="004E50D2">
        <w:rPr>
          <w:sz w:val="28"/>
          <w:szCs w:val="28"/>
        </w:rPr>
        <w:t xml:space="preserve"> lit.</w:t>
      </w:r>
      <w:r w:rsidR="00BB24D6">
        <w:rPr>
          <w:sz w:val="28"/>
          <w:szCs w:val="28"/>
        </w:rPr>
        <w:t xml:space="preserve"> </w:t>
      </w:r>
      <w:r w:rsidR="004E50D2">
        <w:rPr>
          <w:sz w:val="28"/>
          <w:szCs w:val="28"/>
        </w:rPr>
        <w:t>a)</w:t>
      </w:r>
      <w:r>
        <w:rPr>
          <w:sz w:val="28"/>
          <w:szCs w:val="28"/>
        </w:rPr>
        <w:t xml:space="preserve"> din OUG nr.57/2019 privind Codul Administrativ, cu modificările și completările ulterioare, bunurile proprietate p</w:t>
      </w:r>
      <w:r w:rsidR="007B34E3">
        <w:rPr>
          <w:sz w:val="28"/>
          <w:szCs w:val="28"/>
        </w:rPr>
        <w:t>ublică</w:t>
      </w:r>
      <w:r w:rsidR="00195E56">
        <w:rPr>
          <w:sz w:val="28"/>
          <w:szCs w:val="28"/>
        </w:rPr>
        <w:t xml:space="preserve"> sau privată</w:t>
      </w:r>
      <w:r>
        <w:rPr>
          <w:sz w:val="28"/>
          <w:szCs w:val="28"/>
        </w:rPr>
        <w:t xml:space="preserve"> a unităților administrativ-teritoriale pot fi date în administrare, </w:t>
      </w:r>
      <w:r w:rsidR="004E50D2">
        <w:rPr>
          <w:sz w:val="28"/>
          <w:szCs w:val="28"/>
        </w:rPr>
        <w:t>unor instituții publice</w:t>
      </w:r>
      <w:r w:rsidR="004C1249">
        <w:rPr>
          <w:sz w:val="28"/>
          <w:szCs w:val="28"/>
        </w:rPr>
        <w:t xml:space="preserve"> iar conform art. 290 din același act normativ evidența financiar contabilă a bunurilor care alcătuiesc domeniul public al UAT se </w:t>
      </w:r>
      <w:r w:rsidR="00762955">
        <w:rPr>
          <w:sz w:val="28"/>
          <w:szCs w:val="28"/>
        </w:rPr>
        <w:t>ț</w:t>
      </w:r>
      <w:r w:rsidR="004C1249">
        <w:rPr>
          <w:sz w:val="28"/>
          <w:szCs w:val="28"/>
        </w:rPr>
        <w:t>in distinct în contabilitate de către titularul dreptului de administrare.</w:t>
      </w:r>
    </w:p>
    <w:p w14:paraId="48BB234E" w14:textId="757F41CF" w:rsidR="007601B8" w:rsidRDefault="004C1249" w:rsidP="004C1249">
      <w:pPr>
        <w:ind w:firstLine="851"/>
        <w:jc w:val="both"/>
        <w:rPr>
          <w:rFonts w:eastAsia="Calibri"/>
          <w:sz w:val="28"/>
          <w:szCs w:val="28"/>
        </w:rPr>
      </w:pPr>
      <w:r>
        <w:rPr>
          <w:sz w:val="28"/>
          <w:szCs w:val="28"/>
        </w:rPr>
        <w:t xml:space="preserve"> </w:t>
      </w:r>
      <w:r w:rsidR="007601B8">
        <w:rPr>
          <w:sz w:val="28"/>
          <w:szCs w:val="28"/>
        </w:rPr>
        <w:t xml:space="preserve"> </w:t>
      </w:r>
      <w:r>
        <w:rPr>
          <w:sz w:val="28"/>
          <w:szCs w:val="28"/>
        </w:rPr>
        <w:t>A</w:t>
      </w:r>
      <w:r w:rsidR="00762955">
        <w:rPr>
          <w:sz w:val="28"/>
          <w:szCs w:val="28"/>
        </w:rPr>
        <w:t>v</w:t>
      </w:r>
      <w:r w:rsidR="007601B8" w:rsidRPr="005A1404">
        <w:rPr>
          <w:sz w:val="28"/>
          <w:szCs w:val="28"/>
        </w:rPr>
        <w:t xml:space="preserve">ând în vedere cele de mai sus, </w:t>
      </w:r>
      <w:r w:rsidR="007601B8">
        <w:rPr>
          <w:sz w:val="28"/>
          <w:szCs w:val="28"/>
        </w:rPr>
        <w:t xml:space="preserve">considerăm că proiectul de hotărâre este necesar, oportun și legal fapt pentru care se înaintează </w:t>
      </w:r>
      <w:r w:rsidR="007601B8" w:rsidRPr="005A1404">
        <w:rPr>
          <w:sz w:val="28"/>
          <w:szCs w:val="28"/>
        </w:rPr>
        <w:t>Consiliului local</w:t>
      </w:r>
      <w:r w:rsidR="007601B8">
        <w:rPr>
          <w:sz w:val="28"/>
          <w:szCs w:val="28"/>
        </w:rPr>
        <w:t xml:space="preserve"> al municipiului Satu Mare</w:t>
      </w:r>
      <w:r w:rsidR="007601B8" w:rsidRPr="005A1404">
        <w:rPr>
          <w:sz w:val="28"/>
          <w:szCs w:val="28"/>
        </w:rPr>
        <w:t>,</w:t>
      </w:r>
      <w:r w:rsidR="007601B8">
        <w:rPr>
          <w:sz w:val="28"/>
          <w:szCs w:val="28"/>
        </w:rPr>
        <w:t xml:space="preserve"> </w:t>
      </w:r>
      <w:r w:rsidR="007601B8">
        <w:rPr>
          <w:rFonts w:eastAsia="Calibri"/>
          <w:sz w:val="28"/>
          <w:szCs w:val="28"/>
        </w:rPr>
        <w:t>cu propunere de aprobare.</w:t>
      </w:r>
    </w:p>
    <w:p w14:paraId="4E463E67" w14:textId="2E0C9238" w:rsidR="007601B8" w:rsidRDefault="007601B8" w:rsidP="007601B8">
      <w:pPr>
        <w:ind w:firstLine="357"/>
        <w:jc w:val="both"/>
        <w:rPr>
          <w:rFonts w:eastAsia="Calibri"/>
          <w:sz w:val="28"/>
          <w:szCs w:val="28"/>
        </w:rPr>
      </w:pPr>
    </w:p>
    <w:p w14:paraId="3352371A" w14:textId="77777777" w:rsidR="00762955" w:rsidRDefault="00762955" w:rsidP="007601B8">
      <w:pPr>
        <w:ind w:firstLine="357"/>
        <w:jc w:val="both"/>
        <w:rPr>
          <w:rFonts w:eastAsia="Calibri"/>
          <w:sz w:val="28"/>
          <w:szCs w:val="28"/>
        </w:rPr>
      </w:pPr>
    </w:p>
    <w:p w14:paraId="77D4D1CD" w14:textId="77777777" w:rsidR="007601B8" w:rsidRDefault="007601B8" w:rsidP="007601B8">
      <w:pPr>
        <w:ind w:firstLine="357"/>
        <w:jc w:val="both"/>
        <w:rPr>
          <w:rFonts w:eastAsia="Calibri"/>
          <w:sz w:val="28"/>
          <w:szCs w:val="28"/>
        </w:rPr>
      </w:pPr>
    </w:p>
    <w:p w14:paraId="3A81A441" w14:textId="77777777" w:rsidR="007601B8" w:rsidRPr="005A1404" w:rsidRDefault="007601B8" w:rsidP="007601B8">
      <w:pPr>
        <w:tabs>
          <w:tab w:val="left" w:pos="4680"/>
          <w:tab w:val="center" w:pos="5165"/>
        </w:tabs>
        <w:ind w:left="357"/>
        <w:jc w:val="center"/>
        <w:rPr>
          <w:sz w:val="28"/>
          <w:szCs w:val="28"/>
        </w:rPr>
      </w:pPr>
      <w:r w:rsidRPr="005A1404">
        <w:rPr>
          <w:sz w:val="28"/>
          <w:szCs w:val="28"/>
        </w:rPr>
        <w:t>Şef Serviciu</w:t>
      </w:r>
    </w:p>
    <w:p w14:paraId="36A41279" w14:textId="77777777" w:rsidR="00507864" w:rsidRDefault="007601B8" w:rsidP="00507864">
      <w:pPr>
        <w:ind w:left="357"/>
        <w:jc w:val="center"/>
        <w:rPr>
          <w:sz w:val="28"/>
          <w:szCs w:val="28"/>
        </w:rPr>
      </w:pPr>
      <w:r w:rsidRPr="005A1404">
        <w:rPr>
          <w:sz w:val="28"/>
          <w:szCs w:val="28"/>
        </w:rPr>
        <w:t>Faur Mihaela</w:t>
      </w:r>
      <w:bookmarkStart w:id="3" w:name="_Hlk62476586"/>
    </w:p>
    <w:p w14:paraId="52329D08" w14:textId="77777777" w:rsidR="00507864" w:rsidRDefault="00507864" w:rsidP="00507864">
      <w:pPr>
        <w:ind w:left="357"/>
        <w:jc w:val="center"/>
        <w:rPr>
          <w:sz w:val="28"/>
          <w:szCs w:val="28"/>
        </w:rPr>
      </w:pPr>
    </w:p>
    <w:p w14:paraId="056F8336" w14:textId="7ABF222E" w:rsidR="007601B8" w:rsidRPr="00507864" w:rsidRDefault="00507864" w:rsidP="00507864">
      <w:pPr>
        <w:ind w:left="357"/>
        <w:jc w:val="both"/>
        <w:rPr>
          <w:color w:val="595959"/>
          <w:sz w:val="18"/>
          <w:szCs w:val="18"/>
        </w:rPr>
      </w:pPr>
      <w:r w:rsidRPr="00507864">
        <w:rPr>
          <w:color w:val="595959"/>
          <w:sz w:val="18"/>
          <w:szCs w:val="18"/>
        </w:rPr>
        <w:t>F</w:t>
      </w:r>
      <w:r w:rsidR="00A84602">
        <w:rPr>
          <w:color w:val="595959"/>
          <w:sz w:val="18"/>
          <w:szCs w:val="18"/>
        </w:rPr>
        <w:t>aur Mihaela</w:t>
      </w:r>
      <w:r w:rsidR="007601B8" w:rsidRPr="005A1404">
        <w:rPr>
          <w:color w:val="595959"/>
          <w:sz w:val="18"/>
          <w:szCs w:val="18"/>
        </w:rPr>
        <w:t>/ 2 ex</w:t>
      </w:r>
      <w:bookmarkEnd w:id="3"/>
      <w:r w:rsidR="007601B8" w:rsidRPr="005A1404">
        <w:rPr>
          <w:color w:val="595959"/>
          <w:sz w:val="18"/>
          <w:szCs w:val="18"/>
        </w:rPr>
        <w:t>.</w:t>
      </w:r>
      <w:r w:rsidR="007601B8">
        <w:rPr>
          <w:color w:val="595959"/>
          <w:sz w:val="18"/>
          <w:szCs w:val="18"/>
        </w:rPr>
        <w:t xml:space="preserve"> </w:t>
      </w:r>
    </w:p>
    <w:p w14:paraId="62A339FA" w14:textId="77777777" w:rsidR="00BA4197" w:rsidRPr="00507864" w:rsidRDefault="00000000">
      <w:pPr>
        <w:rPr>
          <w:color w:val="595959"/>
          <w:sz w:val="18"/>
          <w:szCs w:val="18"/>
        </w:rPr>
      </w:pPr>
    </w:p>
    <w:sectPr w:rsidR="00BA4197" w:rsidRPr="00507864" w:rsidSect="00507864">
      <w:pgSz w:w="11906" w:h="16838"/>
      <w:pgMar w:top="1134" w:right="1134" w:bottom="28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1B8"/>
    <w:rsid w:val="0006347A"/>
    <w:rsid w:val="0006721C"/>
    <w:rsid w:val="00093F6F"/>
    <w:rsid w:val="00097C7B"/>
    <w:rsid w:val="0015196F"/>
    <w:rsid w:val="00195E56"/>
    <w:rsid w:val="002C157C"/>
    <w:rsid w:val="002F47B6"/>
    <w:rsid w:val="0030666E"/>
    <w:rsid w:val="00356A73"/>
    <w:rsid w:val="004649B1"/>
    <w:rsid w:val="004A2B68"/>
    <w:rsid w:val="004C1249"/>
    <w:rsid w:val="004D3BE0"/>
    <w:rsid w:val="004E50D2"/>
    <w:rsid w:val="00507864"/>
    <w:rsid w:val="0061670A"/>
    <w:rsid w:val="00663D88"/>
    <w:rsid w:val="00697CAB"/>
    <w:rsid w:val="007601B8"/>
    <w:rsid w:val="00762955"/>
    <w:rsid w:val="007B34E3"/>
    <w:rsid w:val="00841351"/>
    <w:rsid w:val="00857982"/>
    <w:rsid w:val="00866D5E"/>
    <w:rsid w:val="00887FC4"/>
    <w:rsid w:val="00893B3A"/>
    <w:rsid w:val="00921933"/>
    <w:rsid w:val="009861DD"/>
    <w:rsid w:val="009D02D2"/>
    <w:rsid w:val="009E3CC4"/>
    <w:rsid w:val="00A02838"/>
    <w:rsid w:val="00A13C92"/>
    <w:rsid w:val="00A64396"/>
    <w:rsid w:val="00A76F3A"/>
    <w:rsid w:val="00A84602"/>
    <w:rsid w:val="00B76A16"/>
    <w:rsid w:val="00B94E5B"/>
    <w:rsid w:val="00BB24D6"/>
    <w:rsid w:val="00BB4BEC"/>
    <w:rsid w:val="00BB6E9E"/>
    <w:rsid w:val="00BE3FBD"/>
    <w:rsid w:val="00C368D5"/>
    <w:rsid w:val="00C7505E"/>
    <w:rsid w:val="00CE562A"/>
    <w:rsid w:val="00D87674"/>
    <w:rsid w:val="00DA6102"/>
    <w:rsid w:val="00DC52FB"/>
    <w:rsid w:val="00DE5A20"/>
    <w:rsid w:val="00DF2AAD"/>
    <w:rsid w:val="00E04340"/>
    <w:rsid w:val="00EB3FA9"/>
    <w:rsid w:val="00EB6ACD"/>
    <w:rsid w:val="00F3654E"/>
    <w:rsid w:val="00F83860"/>
    <w:rsid w:val="00FC044F"/>
    <w:rsid w:val="00FF3D3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8195A"/>
  <w15:chartTrackingRefBased/>
  <w15:docId w15:val="{4375F213-A98B-4501-A351-0BBB7843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01B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3793529">
      <w:bodyDiv w:val="1"/>
      <w:marLeft w:val="0"/>
      <w:marRight w:val="0"/>
      <w:marTop w:val="0"/>
      <w:marBottom w:val="0"/>
      <w:divBdr>
        <w:top w:val="none" w:sz="0" w:space="0" w:color="auto"/>
        <w:left w:val="none" w:sz="0" w:space="0" w:color="auto"/>
        <w:bottom w:val="none" w:sz="0" w:space="0" w:color="auto"/>
        <w:right w:val="none" w:sz="0" w:space="0" w:color="auto"/>
      </w:divBdr>
    </w:div>
    <w:div w:id="1577982684">
      <w:bodyDiv w:val="1"/>
      <w:marLeft w:val="0"/>
      <w:marRight w:val="0"/>
      <w:marTop w:val="0"/>
      <w:marBottom w:val="0"/>
      <w:divBdr>
        <w:top w:val="none" w:sz="0" w:space="0" w:color="auto"/>
        <w:left w:val="none" w:sz="0" w:space="0" w:color="auto"/>
        <w:bottom w:val="none" w:sz="0" w:space="0" w:color="auto"/>
        <w:right w:val="none" w:sz="0" w:space="0" w:color="auto"/>
      </w:divBdr>
    </w:div>
    <w:div w:id="1610818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02EE35-B97B-4B73-87F2-5F071FD1C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Pages>
  <Words>343</Words>
  <Characters>1957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Corina Seres</dc:creator>
  <cp:keywords/>
  <dc:description/>
  <cp:lastModifiedBy>Mihaela Faur</cp:lastModifiedBy>
  <cp:revision>9</cp:revision>
  <cp:lastPrinted>2023-03-07T08:41:00Z</cp:lastPrinted>
  <dcterms:created xsi:type="dcterms:W3CDTF">2022-01-21T10:44:00Z</dcterms:created>
  <dcterms:modified xsi:type="dcterms:W3CDTF">2023-03-07T08:44:00Z</dcterms:modified>
</cp:coreProperties>
</file>