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00F5" w14:textId="77777777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2EBE94D" w:rsidR="00A73A74" w:rsidRPr="00927E1B" w:rsidRDefault="00B07B41" w:rsidP="00CF59E5">
      <w:pPr>
        <w:pStyle w:val="PlainText"/>
        <w:spacing w:line="276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caps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E1B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158F515F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45629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74562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4562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7456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09042258"/>
      <w:r w:rsidR="00745629" w:rsidRPr="00745629">
        <w:rPr>
          <w:rFonts w:ascii="Times New Roman" w:hAnsi="Times New Roman" w:cs="Times New Roman"/>
          <w:sz w:val="24"/>
          <w:szCs w:val="24"/>
          <w:lang w:val="ro-RO"/>
        </w:rPr>
        <w:t>11172</w:t>
      </w:r>
      <w:r w:rsidR="00A64678" w:rsidRPr="00745629">
        <w:rPr>
          <w:rFonts w:ascii="Times New Roman" w:hAnsi="Times New Roman" w:cs="Times New Roman"/>
          <w:sz w:val="24"/>
          <w:szCs w:val="24"/>
          <w:lang w:val="ro-RO"/>
        </w:rPr>
        <w:t>/1</w:t>
      </w:r>
      <w:r w:rsidR="00745629" w:rsidRPr="00745629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A64678" w:rsidRPr="00745629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745629" w:rsidRPr="0074562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64678" w:rsidRPr="00745629">
        <w:rPr>
          <w:rFonts w:ascii="Times New Roman" w:hAnsi="Times New Roman" w:cs="Times New Roman"/>
          <w:sz w:val="24"/>
          <w:szCs w:val="24"/>
          <w:lang w:val="ro-RO"/>
        </w:rPr>
        <w:t>.202</w:t>
      </w:r>
      <w:bookmarkEnd w:id="0"/>
      <w:r w:rsidR="00745629" w:rsidRPr="00745629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57E557C2" w14:textId="08D9662E" w:rsidR="00A76DBF" w:rsidRPr="00927E1B" w:rsidRDefault="00A76DBF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</w:p>
    <w:p w14:paraId="5B551823" w14:textId="04B76E7D" w:rsidR="0009771D" w:rsidRPr="00927E1B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ab/>
      </w:r>
      <w:r w:rsidR="0009771D" w:rsidRPr="00927E1B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927E1B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           </w:t>
      </w:r>
    </w:p>
    <w:p w14:paraId="6D1FE190" w14:textId="7E245CF5" w:rsidR="0009771D" w:rsidRPr="00927E1B" w:rsidRDefault="00A27095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Serviciul Scriere, Implementare şi Monitorizare Proiecte</w:t>
      </w:r>
      <w:r w:rsidR="003F7478" w:rsidRPr="00927E1B">
        <w:rPr>
          <w:sz w:val="28"/>
          <w:szCs w:val="28"/>
          <w:lang w:val="ro-RO"/>
        </w:rPr>
        <w:t xml:space="preserve"> </w:t>
      </w:r>
      <w:r w:rsidR="0009771D" w:rsidRPr="00927E1B">
        <w:rPr>
          <w:sz w:val="28"/>
          <w:szCs w:val="28"/>
          <w:lang w:val="ro-RO"/>
        </w:rPr>
        <w:t xml:space="preserve">și Directorul executiv al Direcției </w:t>
      </w:r>
      <w:r w:rsidR="00BE10C8" w:rsidRPr="00927E1B">
        <w:rPr>
          <w:sz w:val="28"/>
          <w:szCs w:val="28"/>
          <w:lang w:val="ro-RO"/>
        </w:rPr>
        <w:t>E</w:t>
      </w:r>
      <w:r w:rsidR="0009771D" w:rsidRPr="00927E1B">
        <w:rPr>
          <w:sz w:val="28"/>
          <w:szCs w:val="28"/>
          <w:lang w:val="ro-RO"/>
        </w:rPr>
        <w:t>conomice formulează următorul:</w:t>
      </w:r>
    </w:p>
    <w:p w14:paraId="62EB14A1" w14:textId="77777777" w:rsidR="00A76DBF" w:rsidRPr="00927E1B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927E1B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3B1E0F69" w14:textId="26621825" w:rsidR="00CF59E5" w:rsidRPr="00927E1B" w:rsidRDefault="00EE406C" w:rsidP="00EE406C">
      <w:pPr>
        <w:spacing w:after="0"/>
        <w:jc w:val="center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>pentru modificarea HCL nr. 78/4.04.2019 privind aprobarea proiectului „Regenerare fizică a zonei Ostrovului”</w:t>
      </w:r>
      <w:r w:rsidR="003E272B">
        <w:rPr>
          <w:sz w:val="28"/>
          <w:szCs w:val="28"/>
          <w:lang w:val="ro-RO"/>
        </w:rPr>
        <w:t xml:space="preserve"> </w:t>
      </w:r>
      <w:r w:rsidR="003E272B" w:rsidRPr="003E272B">
        <w:rPr>
          <w:sz w:val="28"/>
          <w:szCs w:val="28"/>
          <w:lang w:val="ro-RO"/>
        </w:rPr>
        <w:t>precum şi a cheltuielilor aferente</w:t>
      </w:r>
    </w:p>
    <w:p w14:paraId="5EE008EF" w14:textId="77777777" w:rsidR="00EE406C" w:rsidRPr="00927E1B" w:rsidRDefault="00EE406C" w:rsidP="00EE406C">
      <w:pPr>
        <w:spacing w:after="0"/>
        <w:jc w:val="center"/>
        <w:rPr>
          <w:bCs/>
          <w:sz w:val="28"/>
          <w:szCs w:val="28"/>
          <w:lang w:val="ro-RO"/>
        </w:rPr>
      </w:pPr>
    </w:p>
    <w:p w14:paraId="06492592" w14:textId="1CE7A0CF" w:rsidR="003F7478" w:rsidRPr="00927E1B" w:rsidRDefault="003F7478" w:rsidP="0025080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Implementarea măsurilor la obiectivul Regenerare fizică a zonei Ostrovului </w:t>
      </w:r>
      <w:r w:rsidR="00744776">
        <w:rPr>
          <w:sz w:val="28"/>
          <w:szCs w:val="28"/>
          <w:lang w:val="ro-RO"/>
        </w:rPr>
        <w:t xml:space="preserve">     </w:t>
      </w:r>
      <w:r w:rsidR="00EE406C" w:rsidRPr="00927E1B">
        <w:rPr>
          <w:sz w:val="28"/>
          <w:szCs w:val="28"/>
          <w:lang w:val="ro-RO"/>
        </w:rPr>
        <w:t xml:space="preserve">s-a încheiat prin </w:t>
      </w:r>
      <w:r w:rsidR="008557FC" w:rsidRPr="00927E1B">
        <w:rPr>
          <w:sz w:val="28"/>
          <w:szCs w:val="28"/>
          <w:lang w:val="ro-RO"/>
        </w:rPr>
        <w:t>cre</w:t>
      </w:r>
      <w:r w:rsidRPr="00927E1B">
        <w:rPr>
          <w:sz w:val="28"/>
          <w:szCs w:val="28"/>
          <w:lang w:val="ro-RO"/>
        </w:rPr>
        <w:t xml:space="preserve">area unui </w:t>
      </w:r>
      <w:r w:rsidR="00EE406C" w:rsidRPr="00927E1B">
        <w:rPr>
          <w:sz w:val="28"/>
          <w:szCs w:val="28"/>
          <w:lang w:val="ro-RO"/>
        </w:rPr>
        <w:t>c</w:t>
      </w:r>
      <w:r w:rsidRPr="00927E1B">
        <w:rPr>
          <w:sz w:val="28"/>
          <w:szCs w:val="28"/>
          <w:lang w:val="ro-RO"/>
        </w:rPr>
        <w:t xml:space="preserve">entru multifuncțional social, în cadrul căruia vor funcționa </w:t>
      </w:r>
      <w:r w:rsidR="00250809">
        <w:rPr>
          <w:sz w:val="28"/>
          <w:szCs w:val="28"/>
          <w:lang w:val="ro-RO"/>
        </w:rPr>
        <w:t>un</w:t>
      </w:r>
      <w:r w:rsidRPr="00927E1B">
        <w:rPr>
          <w:sz w:val="28"/>
          <w:szCs w:val="28"/>
          <w:lang w:val="ro-RO"/>
        </w:rPr>
        <w:t xml:space="preserve"> Centru de zi pentru tineri și adulți cu sindromul Down și alte dizabilități intelectuale</w:t>
      </w:r>
      <w:r w:rsidR="00250809">
        <w:rPr>
          <w:sz w:val="28"/>
          <w:szCs w:val="28"/>
          <w:lang w:val="ro-RO"/>
        </w:rPr>
        <w:t xml:space="preserve"> şi un </w:t>
      </w:r>
      <w:r w:rsidRPr="00927E1B">
        <w:rPr>
          <w:sz w:val="28"/>
          <w:szCs w:val="28"/>
          <w:lang w:val="ro-RO"/>
        </w:rPr>
        <w:t>Centru de zi pentru copii proveniți din familii aparținând comunității marginalizate</w:t>
      </w:r>
      <w:r w:rsidR="00250809">
        <w:rPr>
          <w:sz w:val="28"/>
          <w:szCs w:val="28"/>
          <w:lang w:val="ro-RO"/>
        </w:rPr>
        <w:t>.</w:t>
      </w:r>
    </w:p>
    <w:p w14:paraId="60E302B1" w14:textId="20DBD123" w:rsidR="00211800" w:rsidRDefault="00191210" w:rsidP="0025080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7E1B">
        <w:rPr>
          <w:sz w:val="28"/>
          <w:szCs w:val="28"/>
          <w:lang w:val="ro-RO"/>
        </w:rPr>
        <w:t xml:space="preserve">Având în vedere prevederile Ordinului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2014-2020, prin HCL nr. 139/28.04.2022 s-au actualizat indicatorii tehnico-economici ai investiției ,,Regenerare fizică a zonei Ostrovului” ca urmare a finalizării lucrărilor. </w:t>
      </w:r>
      <w:r w:rsidR="00250809" w:rsidRPr="00250809">
        <w:rPr>
          <w:sz w:val="28"/>
          <w:szCs w:val="28"/>
          <w:lang w:val="ro-RO"/>
        </w:rPr>
        <w:t xml:space="preserve">Astfel, valoarea totală a cheltuielilor neeligibile este de 398.692 lei inclusiv TVA, rezultată din: 146.998,38 lei inclusiv TVA reprezentând cheltuieli neeligibile aferente proiectului conform Ghidului solicitantului şi </w:t>
      </w:r>
      <w:r w:rsidR="00250809" w:rsidRPr="00437B2D">
        <w:rPr>
          <w:sz w:val="28"/>
          <w:szCs w:val="28"/>
          <w:lang w:val="ro-RO"/>
        </w:rPr>
        <w:t xml:space="preserve">251.693,62 lei inclusiv TVA reprezentând cheltuieli neeligibile ca urmare a punerii în aplicare a Ordonanţei Guvernului nr. 15/2021. </w:t>
      </w:r>
    </w:p>
    <w:p w14:paraId="2BF2DF31" w14:textId="3D19D0A8" w:rsidR="00CF261F" w:rsidRPr="00927E1B" w:rsidRDefault="00CF261F" w:rsidP="0025080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Menţionăm faptul că toate plăţile aferente proiectuui au fost făcute, urmând a se depune cererea de rambursare finală. </w:t>
      </w:r>
    </w:p>
    <w:p w14:paraId="75DD5B3B" w14:textId="35ACA358" w:rsidR="00CF59E5" w:rsidRDefault="00535210" w:rsidP="00CF261F">
      <w:pPr>
        <w:spacing w:after="0"/>
        <w:ind w:firstLine="720"/>
        <w:jc w:val="both"/>
        <w:rPr>
          <w:szCs w:val="24"/>
          <w:lang w:val="ro-RO"/>
        </w:rPr>
      </w:pPr>
      <w:r w:rsidRPr="00927E1B">
        <w:rPr>
          <w:sz w:val="28"/>
          <w:szCs w:val="28"/>
          <w:lang w:val="ro-RO"/>
        </w:rPr>
        <w:t>Ținând</w:t>
      </w:r>
      <w:r w:rsidR="00254228" w:rsidRPr="00927E1B">
        <w:rPr>
          <w:sz w:val="28"/>
          <w:szCs w:val="28"/>
          <w:lang w:val="ro-RO"/>
        </w:rPr>
        <w:t xml:space="preserve"> cont</w:t>
      </w:r>
      <w:r w:rsidR="001D6D04" w:rsidRPr="00927E1B">
        <w:rPr>
          <w:sz w:val="28"/>
          <w:szCs w:val="28"/>
          <w:lang w:val="ro-RO"/>
        </w:rPr>
        <w:t xml:space="preserve"> de cele prezentate mai sus, </w:t>
      </w:r>
      <w:r w:rsidR="00564ECD" w:rsidRPr="00927E1B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927E1B">
        <w:rPr>
          <w:szCs w:val="24"/>
          <w:lang w:val="ro-RO"/>
        </w:rPr>
        <w:t>.</w:t>
      </w:r>
    </w:p>
    <w:p w14:paraId="3B034A66" w14:textId="77777777" w:rsidR="00166714" w:rsidRPr="00CF261F" w:rsidRDefault="00166714" w:rsidP="00CF261F">
      <w:pPr>
        <w:spacing w:after="0"/>
        <w:ind w:firstLine="720"/>
        <w:jc w:val="both"/>
        <w:rPr>
          <w:szCs w:val="24"/>
          <w:lang w:val="ro-RO"/>
        </w:rPr>
      </w:pPr>
    </w:p>
    <w:p w14:paraId="0B28AD5B" w14:textId="7D10E1F6" w:rsidR="00A73A74" w:rsidRPr="00927E1B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        Director executiv                                                            </w:t>
      </w:r>
      <w:r w:rsidR="004B0B74"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Şef </w:t>
      </w:r>
      <w:r w:rsidR="00C315D4" w:rsidRPr="00927E1B">
        <w:rPr>
          <w:rFonts w:ascii="Times New Roman" w:hAnsi="Times New Roman" w:cs="Times New Roman"/>
          <w:sz w:val="28"/>
          <w:szCs w:val="28"/>
          <w:lang w:val="ro-RO"/>
        </w:rPr>
        <w:t>birou</w:t>
      </w:r>
    </w:p>
    <w:p w14:paraId="7801D1F8" w14:textId="0BB9A67D" w:rsidR="003A0AAB" w:rsidRPr="00250809" w:rsidRDefault="001D6D04" w:rsidP="00250809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927E1B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927E1B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C16817" w:rsidRPr="00927E1B">
        <w:rPr>
          <w:rFonts w:ascii="Times New Roman" w:hAnsi="Times New Roman" w:cs="Times New Roman"/>
          <w:sz w:val="28"/>
          <w:szCs w:val="28"/>
          <w:lang w:val="ro-RO"/>
        </w:rPr>
        <w:t>Dr. Andrea Sveda</w:t>
      </w:r>
    </w:p>
    <w:sectPr w:rsidR="003A0AAB" w:rsidRPr="00250809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5CD" w14:textId="77777777" w:rsidR="00EF0A9D" w:rsidRDefault="00EF0A9D" w:rsidP="0011506A">
      <w:pPr>
        <w:spacing w:after="0" w:line="240" w:lineRule="auto"/>
      </w:pPr>
      <w:r>
        <w:separator/>
      </w:r>
    </w:p>
  </w:endnote>
  <w:endnote w:type="continuationSeparator" w:id="0">
    <w:p w14:paraId="15A93559" w14:textId="77777777" w:rsidR="00EF0A9D" w:rsidRDefault="00EF0A9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6E05D3FA" w:rsidR="0011506A" w:rsidRPr="005129F2" w:rsidRDefault="0025080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CDCA" w14:textId="77777777" w:rsidR="00EF0A9D" w:rsidRDefault="00EF0A9D" w:rsidP="0011506A">
      <w:pPr>
        <w:spacing w:after="0" w:line="240" w:lineRule="auto"/>
      </w:pPr>
      <w:r>
        <w:separator/>
      </w:r>
    </w:p>
  </w:footnote>
  <w:footnote w:type="continuationSeparator" w:id="0">
    <w:p w14:paraId="1B33C2FF" w14:textId="77777777" w:rsidR="00EF0A9D" w:rsidRDefault="00EF0A9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45">
    <w:abstractNumId w:val="3"/>
  </w:num>
  <w:num w:numId="2" w16cid:durableId="1254247233">
    <w:abstractNumId w:val="4"/>
  </w:num>
  <w:num w:numId="3" w16cid:durableId="2010254248">
    <w:abstractNumId w:val="1"/>
  </w:num>
  <w:num w:numId="4" w16cid:durableId="522323366">
    <w:abstractNumId w:val="2"/>
  </w:num>
  <w:num w:numId="5" w16cid:durableId="11256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C66F7"/>
    <w:rsid w:val="000D0C4C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66714"/>
    <w:rsid w:val="00173645"/>
    <w:rsid w:val="00180044"/>
    <w:rsid w:val="00190A64"/>
    <w:rsid w:val="00191210"/>
    <w:rsid w:val="0019366E"/>
    <w:rsid w:val="00197734"/>
    <w:rsid w:val="001B2B3F"/>
    <w:rsid w:val="001C0ED2"/>
    <w:rsid w:val="001D172F"/>
    <w:rsid w:val="001D6D04"/>
    <w:rsid w:val="001D79BC"/>
    <w:rsid w:val="001F477A"/>
    <w:rsid w:val="00211800"/>
    <w:rsid w:val="00220027"/>
    <w:rsid w:val="00227F59"/>
    <w:rsid w:val="002423E6"/>
    <w:rsid w:val="00250809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6746E"/>
    <w:rsid w:val="00372C2C"/>
    <w:rsid w:val="00374884"/>
    <w:rsid w:val="003A0002"/>
    <w:rsid w:val="003A0AAB"/>
    <w:rsid w:val="003B6AB4"/>
    <w:rsid w:val="003C0545"/>
    <w:rsid w:val="003C141D"/>
    <w:rsid w:val="003C765A"/>
    <w:rsid w:val="003E272B"/>
    <w:rsid w:val="003F31B3"/>
    <w:rsid w:val="003F4570"/>
    <w:rsid w:val="003F7478"/>
    <w:rsid w:val="0041269B"/>
    <w:rsid w:val="00412E44"/>
    <w:rsid w:val="004173EF"/>
    <w:rsid w:val="00423213"/>
    <w:rsid w:val="00425611"/>
    <w:rsid w:val="00425766"/>
    <w:rsid w:val="004578CB"/>
    <w:rsid w:val="004B0B74"/>
    <w:rsid w:val="004B1059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031C"/>
    <w:rsid w:val="005A4BA5"/>
    <w:rsid w:val="005B3D79"/>
    <w:rsid w:val="005B5C49"/>
    <w:rsid w:val="005C1A09"/>
    <w:rsid w:val="005D5FE3"/>
    <w:rsid w:val="005D7F8E"/>
    <w:rsid w:val="005E4927"/>
    <w:rsid w:val="005F29DB"/>
    <w:rsid w:val="005F4F06"/>
    <w:rsid w:val="00614A2F"/>
    <w:rsid w:val="00624F66"/>
    <w:rsid w:val="00666757"/>
    <w:rsid w:val="00677104"/>
    <w:rsid w:val="006C3AFF"/>
    <w:rsid w:val="006D5E69"/>
    <w:rsid w:val="006D7D47"/>
    <w:rsid w:val="006E3C65"/>
    <w:rsid w:val="006F3075"/>
    <w:rsid w:val="006F3886"/>
    <w:rsid w:val="006F41BE"/>
    <w:rsid w:val="007018DE"/>
    <w:rsid w:val="00704A5A"/>
    <w:rsid w:val="00706DD4"/>
    <w:rsid w:val="007230D4"/>
    <w:rsid w:val="00724176"/>
    <w:rsid w:val="00744776"/>
    <w:rsid w:val="00745629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800903"/>
    <w:rsid w:val="008057F2"/>
    <w:rsid w:val="00817751"/>
    <w:rsid w:val="00817F65"/>
    <w:rsid w:val="0083133C"/>
    <w:rsid w:val="00837AE1"/>
    <w:rsid w:val="008557FC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27E1B"/>
    <w:rsid w:val="009349AD"/>
    <w:rsid w:val="009439A4"/>
    <w:rsid w:val="00947804"/>
    <w:rsid w:val="00951FC4"/>
    <w:rsid w:val="009577FA"/>
    <w:rsid w:val="00960252"/>
    <w:rsid w:val="00981C97"/>
    <w:rsid w:val="00984001"/>
    <w:rsid w:val="009A7AC6"/>
    <w:rsid w:val="009D0A12"/>
    <w:rsid w:val="00A05DF9"/>
    <w:rsid w:val="00A21C9E"/>
    <w:rsid w:val="00A22A3C"/>
    <w:rsid w:val="00A26263"/>
    <w:rsid w:val="00A27095"/>
    <w:rsid w:val="00A56473"/>
    <w:rsid w:val="00A64678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07B41"/>
    <w:rsid w:val="00B15631"/>
    <w:rsid w:val="00B17B21"/>
    <w:rsid w:val="00B233FC"/>
    <w:rsid w:val="00B34B73"/>
    <w:rsid w:val="00B45F9C"/>
    <w:rsid w:val="00B50D75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16817"/>
    <w:rsid w:val="00C315D4"/>
    <w:rsid w:val="00C42BEE"/>
    <w:rsid w:val="00C43419"/>
    <w:rsid w:val="00C54398"/>
    <w:rsid w:val="00C55C44"/>
    <w:rsid w:val="00C922E8"/>
    <w:rsid w:val="00C9239C"/>
    <w:rsid w:val="00C928B1"/>
    <w:rsid w:val="00CC622B"/>
    <w:rsid w:val="00CD6E6C"/>
    <w:rsid w:val="00CD75B0"/>
    <w:rsid w:val="00CE7579"/>
    <w:rsid w:val="00CF261F"/>
    <w:rsid w:val="00CF59E5"/>
    <w:rsid w:val="00CF7AA9"/>
    <w:rsid w:val="00D1027B"/>
    <w:rsid w:val="00D10B3E"/>
    <w:rsid w:val="00D17FF5"/>
    <w:rsid w:val="00D34B34"/>
    <w:rsid w:val="00D56A2D"/>
    <w:rsid w:val="00D93E45"/>
    <w:rsid w:val="00DA1A8A"/>
    <w:rsid w:val="00DA461A"/>
    <w:rsid w:val="00DB00D7"/>
    <w:rsid w:val="00DB17C6"/>
    <w:rsid w:val="00DB4E6C"/>
    <w:rsid w:val="00DB61E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ED69DA"/>
    <w:rsid w:val="00EE406C"/>
    <w:rsid w:val="00EF0A9D"/>
    <w:rsid w:val="00F143AC"/>
    <w:rsid w:val="00F231C9"/>
    <w:rsid w:val="00F508E7"/>
    <w:rsid w:val="00F66A49"/>
    <w:rsid w:val="00F97F9A"/>
    <w:rsid w:val="00FA654C"/>
    <w:rsid w:val="00FB5732"/>
    <w:rsid w:val="00FB7A51"/>
    <w:rsid w:val="00FD5C9A"/>
    <w:rsid w:val="00FE1D2B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7</cp:revision>
  <cp:lastPrinted>2022-07-18T11:10:00Z</cp:lastPrinted>
  <dcterms:created xsi:type="dcterms:W3CDTF">2023-02-14T13:05:00Z</dcterms:created>
  <dcterms:modified xsi:type="dcterms:W3CDTF">2023-02-17T07:42:00Z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