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8E14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CEFCDF7" wp14:editId="06BD5261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740A">
        <w:rPr>
          <w:sz w:val="28"/>
          <w:szCs w:val="28"/>
        </w:rPr>
        <w:t>ROMÂNIA</w:t>
      </w:r>
    </w:p>
    <w:p w14:paraId="7B8868A8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B23FB9A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E782579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12428DB1" w14:textId="1B22AE1A" w:rsidR="00C32B4E" w:rsidRPr="00A250A3" w:rsidRDefault="001F20D8" w:rsidP="001F20D8">
      <w:pPr>
        <w:rPr>
          <w:bCs/>
          <w:noProof/>
          <w:sz w:val="28"/>
          <w:szCs w:val="28"/>
          <w:lang w:val="en-US" w:eastAsia="en-US"/>
        </w:rPr>
      </w:pPr>
      <w:r w:rsidRPr="00A250A3">
        <w:rPr>
          <w:bCs/>
          <w:noProof/>
          <w:sz w:val="28"/>
          <w:szCs w:val="28"/>
          <w:lang w:eastAsia="en-US"/>
        </w:rPr>
        <w:t>Nr.</w:t>
      </w:r>
      <w:r w:rsidR="00786370" w:rsidRPr="00A250A3">
        <w:rPr>
          <w:bCs/>
          <w:noProof/>
          <w:sz w:val="28"/>
          <w:szCs w:val="28"/>
          <w:lang w:eastAsia="en-US"/>
        </w:rPr>
        <w:t xml:space="preserve"> </w:t>
      </w:r>
      <w:r w:rsidR="007A26DA" w:rsidRPr="00A250A3">
        <w:rPr>
          <w:bCs/>
          <w:noProof/>
          <w:sz w:val="28"/>
          <w:szCs w:val="28"/>
          <w:lang w:eastAsia="en-US"/>
        </w:rPr>
        <w:t xml:space="preserve"> </w:t>
      </w:r>
      <w:r w:rsidR="00A250A3" w:rsidRPr="00A250A3">
        <w:rPr>
          <w:bCs/>
          <w:noProof/>
          <w:sz w:val="28"/>
          <w:szCs w:val="28"/>
          <w:lang w:eastAsia="en-US"/>
        </w:rPr>
        <w:t>10363/14.02.2023</w:t>
      </w:r>
    </w:p>
    <w:p w14:paraId="1E428729" w14:textId="77777777" w:rsidR="00C32B4E" w:rsidRPr="005D2B53" w:rsidRDefault="00C32B4E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PROIECT</w:t>
      </w:r>
    </w:p>
    <w:p w14:paraId="7947EAC9" w14:textId="77777777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57071861" w14:textId="77777777" w:rsidR="00C32B4E" w:rsidRDefault="004227F2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HOTĂRÂREA nr</w:t>
      </w:r>
      <w:r w:rsidR="00C32B4E">
        <w:rPr>
          <w:b/>
          <w:sz w:val="28"/>
          <w:szCs w:val="28"/>
        </w:rPr>
        <w:t xml:space="preserve">. ................./................. </w:t>
      </w:r>
    </w:p>
    <w:p w14:paraId="463F28B7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21F5EE1D" w14:textId="77777777" w:rsidR="00731A7A" w:rsidRDefault="00A22FAD" w:rsidP="00313F03">
      <w:pPr>
        <w:pStyle w:val="List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privind aprobarea </w:t>
      </w:r>
      <w:r w:rsidR="00731A7A">
        <w:rPr>
          <w:b/>
          <w:bCs/>
          <w:sz w:val="28"/>
          <w:szCs w:val="28"/>
        </w:rPr>
        <w:t>scoaterii din funcțiune în vederea demolării a unor construcții aferente ”Bazei sportive stadion”,</w:t>
      </w:r>
    </w:p>
    <w:p w14:paraId="1C4D67E6" w14:textId="72BC909F" w:rsidR="00C32B4E" w:rsidRDefault="00731A7A" w:rsidP="00313F03">
      <w:pPr>
        <w:pStyle w:val="List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A26DA">
        <w:rPr>
          <w:b/>
          <w:bCs/>
          <w:sz w:val="28"/>
          <w:szCs w:val="28"/>
        </w:rPr>
        <w:t>situate în municipiul Satu Mare, str.</w:t>
      </w:r>
      <w:r>
        <w:rPr>
          <w:b/>
          <w:bCs/>
          <w:sz w:val="28"/>
          <w:szCs w:val="28"/>
        </w:rPr>
        <w:t xml:space="preserve"> Zefirului, fn</w:t>
      </w:r>
    </w:p>
    <w:p w14:paraId="2246076E" w14:textId="77777777" w:rsidR="00313F03" w:rsidRPr="00394EAD" w:rsidRDefault="00313F03" w:rsidP="00313F03">
      <w:pPr>
        <w:pStyle w:val="ListParagraph"/>
        <w:jc w:val="center"/>
        <w:rPr>
          <w:b/>
          <w:bCs/>
          <w:sz w:val="28"/>
          <w:szCs w:val="28"/>
        </w:rPr>
      </w:pPr>
    </w:p>
    <w:p w14:paraId="006BD2A9" w14:textId="4B5C0D48" w:rsidR="000D4122" w:rsidRDefault="005963B3" w:rsidP="007A26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367A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Consiliul Local al Municipiului Satu Mare</w:t>
      </w:r>
      <w:r w:rsidR="007A26DA">
        <w:rPr>
          <w:sz w:val="28"/>
          <w:szCs w:val="28"/>
        </w:rPr>
        <w:t>,</w:t>
      </w:r>
      <w:r w:rsidR="00C32B4E">
        <w:rPr>
          <w:sz w:val="28"/>
          <w:szCs w:val="28"/>
        </w:rPr>
        <w:t xml:space="preserve"> </w:t>
      </w:r>
    </w:p>
    <w:p w14:paraId="3C537090" w14:textId="16B45C6A" w:rsidR="00C32B4E" w:rsidRDefault="005963B3" w:rsidP="00EE17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367A7">
        <w:rPr>
          <w:sz w:val="28"/>
          <w:szCs w:val="28"/>
        </w:rPr>
        <w:t xml:space="preserve">  </w:t>
      </w:r>
      <w:r w:rsidR="00056BCB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Analizând</w:t>
      </w:r>
      <w:r w:rsidR="000F5E38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proiectul de hotărâre înregistrat sub nr. </w:t>
      </w:r>
      <w:r w:rsidR="001F20D8">
        <w:rPr>
          <w:sz w:val="28"/>
          <w:szCs w:val="28"/>
        </w:rPr>
        <w:t>_________</w:t>
      </w:r>
      <w:r w:rsidR="00C32B4E">
        <w:rPr>
          <w:sz w:val="28"/>
          <w:szCs w:val="28"/>
        </w:rPr>
        <w:t>/</w:t>
      </w:r>
      <w:r w:rsidR="001F20D8">
        <w:rPr>
          <w:sz w:val="28"/>
          <w:szCs w:val="28"/>
        </w:rPr>
        <w:t>_______</w:t>
      </w:r>
      <w:r w:rsidR="00C32B4E">
        <w:rPr>
          <w:sz w:val="28"/>
          <w:szCs w:val="28"/>
        </w:rPr>
        <w:t>,</w:t>
      </w:r>
      <w:r w:rsidR="000F5E38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referatul de aprobare al </w:t>
      </w:r>
      <w:r w:rsidR="001F20D8">
        <w:rPr>
          <w:sz w:val="28"/>
          <w:szCs w:val="28"/>
        </w:rPr>
        <w:t>inițiatorului</w:t>
      </w:r>
      <w:r w:rsidR="00647AD1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înregistrat sub nr.</w:t>
      </w:r>
      <w:r w:rsidR="007A26DA">
        <w:rPr>
          <w:sz w:val="28"/>
          <w:szCs w:val="28"/>
        </w:rPr>
        <w:t xml:space="preserve"> </w:t>
      </w:r>
      <w:r w:rsidR="00A250A3">
        <w:rPr>
          <w:sz w:val="28"/>
          <w:szCs w:val="28"/>
        </w:rPr>
        <w:t>10365/14.02.2023</w:t>
      </w:r>
      <w:r w:rsidR="00C97A4A">
        <w:rPr>
          <w:sz w:val="28"/>
          <w:szCs w:val="28"/>
        </w:rPr>
        <w:t>,</w:t>
      </w:r>
      <w:r w:rsidR="00D93539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raportul de specialitate al Serviciului Patrimoniu Concesionări Închirieri înregistrat sub nr</w:t>
      </w:r>
      <w:r w:rsidR="00DA1004">
        <w:rPr>
          <w:sz w:val="28"/>
          <w:szCs w:val="28"/>
        </w:rPr>
        <w:t xml:space="preserve">. </w:t>
      </w:r>
      <w:r w:rsidR="00A250A3">
        <w:rPr>
          <w:sz w:val="28"/>
          <w:szCs w:val="28"/>
        </w:rPr>
        <w:t>10366/14.02.2023</w:t>
      </w:r>
      <w:r w:rsidR="00C97A4A">
        <w:rPr>
          <w:sz w:val="28"/>
          <w:szCs w:val="28"/>
        </w:rPr>
        <w:t>,</w:t>
      </w:r>
      <w:r w:rsidR="00D00F40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raportul </w:t>
      </w:r>
      <w:r w:rsidR="00E3205D" w:rsidRPr="00E3205D">
        <w:rPr>
          <w:sz w:val="28"/>
          <w:szCs w:val="28"/>
        </w:rPr>
        <w:t xml:space="preserve">de specialitate al </w:t>
      </w:r>
      <w:r w:rsidR="00C32B4E">
        <w:rPr>
          <w:sz w:val="28"/>
          <w:szCs w:val="28"/>
        </w:rPr>
        <w:t>Serviciului Juridic înregistrat sub nr.</w:t>
      </w:r>
      <w:r w:rsidR="00E3205D">
        <w:rPr>
          <w:sz w:val="28"/>
          <w:szCs w:val="28"/>
        </w:rPr>
        <w:t xml:space="preserve"> </w:t>
      </w:r>
      <w:r w:rsidR="007A26DA">
        <w:rPr>
          <w:sz w:val="28"/>
          <w:szCs w:val="28"/>
        </w:rPr>
        <w:t xml:space="preserve"> </w:t>
      </w:r>
      <w:r w:rsidR="002E664A">
        <w:rPr>
          <w:sz w:val="28"/>
          <w:szCs w:val="28"/>
        </w:rPr>
        <w:t>10781/15.02.2023</w:t>
      </w:r>
      <w:r w:rsidR="0035126A">
        <w:rPr>
          <w:sz w:val="28"/>
          <w:szCs w:val="28"/>
        </w:rPr>
        <w:t xml:space="preserve">, raportul de specialitate al Serviciului Financiar Contabilitate nr. 10855/16.02.2023 </w:t>
      </w:r>
      <w:r w:rsidR="00FF59DA">
        <w:rPr>
          <w:sz w:val="28"/>
          <w:szCs w:val="28"/>
        </w:rPr>
        <w:t xml:space="preserve">și </w:t>
      </w:r>
      <w:r w:rsidR="00C32B4E">
        <w:rPr>
          <w:sz w:val="28"/>
          <w:szCs w:val="28"/>
        </w:rPr>
        <w:t>avizele comisiilor de specialitate ale Consiliului Local Satu Mare,</w:t>
      </w:r>
    </w:p>
    <w:p w14:paraId="553C3C88" w14:textId="453F4D56" w:rsidR="00770547" w:rsidRDefault="00942CE6" w:rsidP="00942C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63B3">
        <w:rPr>
          <w:sz w:val="28"/>
          <w:szCs w:val="28"/>
        </w:rPr>
        <w:t xml:space="preserve">  </w:t>
      </w:r>
      <w:r w:rsidR="00056BCB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Luând în considerare prevederile</w:t>
      </w:r>
      <w:r w:rsidR="0014667C">
        <w:rPr>
          <w:sz w:val="28"/>
          <w:szCs w:val="28"/>
        </w:rPr>
        <w:t xml:space="preserve"> art. 87 alin</w:t>
      </w:r>
      <w:r w:rsidR="00D00F40">
        <w:rPr>
          <w:sz w:val="28"/>
          <w:szCs w:val="28"/>
        </w:rPr>
        <w:t>.</w:t>
      </w:r>
      <w:r w:rsidR="0014667C">
        <w:rPr>
          <w:sz w:val="28"/>
          <w:szCs w:val="28"/>
        </w:rPr>
        <w:t xml:space="preserve"> </w:t>
      </w:r>
      <w:r w:rsidR="00A74E8F">
        <w:rPr>
          <w:sz w:val="28"/>
          <w:szCs w:val="28"/>
        </w:rPr>
        <w:t>(</w:t>
      </w:r>
      <w:r w:rsidR="0014667C">
        <w:rPr>
          <w:sz w:val="28"/>
          <w:szCs w:val="28"/>
        </w:rPr>
        <w:t>5</w:t>
      </w:r>
      <w:r w:rsidR="00A74E8F">
        <w:rPr>
          <w:sz w:val="28"/>
          <w:szCs w:val="28"/>
        </w:rPr>
        <w:t>)</w:t>
      </w:r>
      <w:r w:rsidR="00E3205D">
        <w:rPr>
          <w:sz w:val="28"/>
          <w:szCs w:val="28"/>
        </w:rPr>
        <w:t>,</w:t>
      </w:r>
      <w:r w:rsidR="0014667C">
        <w:rPr>
          <w:sz w:val="28"/>
          <w:szCs w:val="28"/>
        </w:rPr>
        <w:t xml:space="preserve"> art. 108 lit. e)</w:t>
      </w:r>
      <w:r w:rsidR="0073334C">
        <w:rPr>
          <w:sz w:val="28"/>
          <w:szCs w:val="28"/>
        </w:rPr>
        <w:t xml:space="preserve"> și art. 361 alin</w:t>
      </w:r>
      <w:r w:rsidR="00E3205D">
        <w:rPr>
          <w:sz w:val="28"/>
          <w:szCs w:val="28"/>
        </w:rPr>
        <w:t>.</w:t>
      </w:r>
      <w:r w:rsidR="0073334C">
        <w:rPr>
          <w:sz w:val="28"/>
          <w:szCs w:val="28"/>
        </w:rPr>
        <w:t xml:space="preserve"> </w:t>
      </w:r>
      <w:r w:rsidR="00CF2427">
        <w:rPr>
          <w:sz w:val="28"/>
          <w:szCs w:val="28"/>
        </w:rPr>
        <w:t>(</w:t>
      </w:r>
      <w:r w:rsidR="0073334C">
        <w:rPr>
          <w:sz w:val="28"/>
          <w:szCs w:val="28"/>
        </w:rPr>
        <w:t>2</w:t>
      </w:r>
      <w:r w:rsidR="00CF2427">
        <w:rPr>
          <w:sz w:val="28"/>
          <w:szCs w:val="28"/>
        </w:rPr>
        <w:t xml:space="preserve">) </w:t>
      </w:r>
      <w:r w:rsidR="004974B4">
        <w:rPr>
          <w:sz w:val="28"/>
          <w:szCs w:val="28"/>
        </w:rPr>
        <w:t>ș</w:t>
      </w:r>
      <w:r w:rsidR="00CF2427">
        <w:rPr>
          <w:sz w:val="28"/>
          <w:szCs w:val="28"/>
        </w:rPr>
        <w:t>i (3)</w:t>
      </w:r>
      <w:r w:rsidR="0073334C">
        <w:rPr>
          <w:sz w:val="28"/>
          <w:szCs w:val="28"/>
        </w:rPr>
        <w:t xml:space="preserve"> </w:t>
      </w:r>
      <w:r w:rsidR="00770547" w:rsidRPr="00326FBE">
        <w:rPr>
          <w:sz w:val="28"/>
          <w:szCs w:val="28"/>
        </w:rPr>
        <w:t xml:space="preserve">din </w:t>
      </w:r>
      <w:r w:rsidR="00770547">
        <w:rPr>
          <w:sz w:val="28"/>
          <w:szCs w:val="28"/>
        </w:rPr>
        <w:t>O.U.G. nr. 57/2019 privind Codul Administrativ cu modificările şi completările ulterioare</w:t>
      </w:r>
      <w:r w:rsidR="001638F2">
        <w:rPr>
          <w:sz w:val="28"/>
          <w:szCs w:val="28"/>
        </w:rPr>
        <w:t xml:space="preserve"> </w:t>
      </w:r>
      <w:r w:rsidR="002E664A">
        <w:rPr>
          <w:sz w:val="28"/>
          <w:szCs w:val="28"/>
        </w:rPr>
        <w:t>și ale art. 562 din Codul civil,</w:t>
      </w:r>
    </w:p>
    <w:p w14:paraId="065C01CF" w14:textId="36112D28" w:rsidR="00AF1BA1" w:rsidRPr="00826062" w:rsidRDefault="00770547" w:rsidP="00F40529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</w:t>
      </w:r>
      <w:r w:rsidR="00AF1BA1">
        <w:rPr>
          <w:sz w:val="28"/>
          <w:szCs w:val="28"/>
        </w:rPr>
        <w:t>În conformitate cu</w:t>
      </w:r>
      <w:r w:rsidR="00826062">
        <w:rPr>
          <w:sz w:val="28"/>
          <w:szCs w:val="28"/>
        </w:rPr>
        <w:t xml:space="preserve"> </w:t>
      </w:r>
      <w:r w:rsidR="004E716E" w:rsidRPr="00826062">
        <w:rPr>
          <w:sz w:val="28"/>
          <w:szCs w:val="28"/>
        </w:rPr>
        <w:t>preve</w:t>
      </w:r>
      <w:r w:rsidR="00C635EE" w:rsidRPr="00826062">
        <w:rPr>
          <w:sz w:val="28"/>
          <w:szCs w:val="28"/>
        </w:rPr>
        <w:t>d</w:t>
      </w:r>
      <w:r w:rsidR="004E716E" w:rsidRPr="00826062">
        <w:rPr>
          <w:sz w:val="28"/>
          <w:szCs w:val="28"/>
        </w:rPr>
        <w:t xml:space="preserve">erile </w:t>
      </w:r>
      <w:r w:rsidR="00E769DA" w:rsidRPr="00A74E8F">
        <w:rPr>
          <w:sz w:val="28"/>
          <w:szCs w:val="28"/>
        </w:rPr>
        <w:t>art.</w:t>
      </w:r>
      <w:r w:rsidR="00E769DA">
        <w:rPr>
          <w:sz w:val="28"/>
          <w:szCs w:val="28"/>
        </w:rPr>
        <w:t xml:space="preserve"> </w:t>
      </w:r>
      <w:r w:rsidR="00E769DA" w:rsidRPr="00A74E8F">
        <w:rPr>
          <w:sz w:val="28"/>
          <w:szCs w:val="28"/>
        </w:rPr>
        <w:t>2 al O.G. nr.</w:t>
      </w:r>
      <w:r w:rsidR="00E769DA">
        <w:rPr>
          <w:sz w:val="28"/>
          <w:szCs w:val="28"/>
        </w:rPr>
        <w:t xml:space="preserve"> </w:t>
      </w:r>
      <w:r w:rsidR="00E769DA" w:rsidRPr="00A74E8F">
        <w:rPr>
          <w:sz w:val="28"/>
          <w:szCs w:val="28"/>
        </w:rPr>
        <w:t>112/2000, pentru reglementarea scoaterii din funcțiune, casare și valorificare a activelor corporale ce alcătuiesc domeniul public al statului și al unităților administrativ teritoriale</w:t>
      </w:r>
      <w:r w:rsidR="00E769DA">
        <w:rPr>
          <w:sz w:val="28"/>
          <w:szCs w:val="28"/>
        </w:rPr>
        <w:t xml:space="preserve"> și a </w:t>
      </w:r>
      <w:r w:rsidR="00826062">
        <w:rPr>
          <w:sz w:val="28"/>
          <w:szCs w:val="28"/>
          <w:lang w:val="en-US"/>
        </w:rPr>
        <w:t xml:space="preserve"> </w:t>
      </w:r>
      <w:r w:rsidR="00C635EE" w:rsidRPr="00826062">
        <w:rPr>
          <w:sz w:val="28"/>
          <w:szCs w:val="28"/>
        </w:rPr>
        <w:t>H</w:t>
      </w:r>
      <w:r w:rsidR="000378C0" w:rsidRPr="00826062">
        <w:rPr>
          <w:sz w:val="28"/>
          <w:szCs w:val="28"/>
        </w:rPr>
        <w:t>.</w:t>
      </w:r>
      <w:r w:rsidR="00C635EE" w:rsidRPr="00826062">
        <w:rPr>
          <w:sz w:val="28"/>
          <w:szCs w:val="28"/>
        </w:rPr>
        <w:t>G</w:t>
      </w:r>
      <w:r w:rsidR="000378C0" w:rsidRPr="00826062">
        <w:rPr>
          <w:sz w:val="28"/>
          <w:szCs w:val="28"/>
        </w:rPr>
        <w:t>.</w:t>
      </w:r>
      <w:r w:rsidR="00C635EE" w:rsidRPr="00826062">
        <w:rPr>
          <w:sz w:val="28"/>
          <w:szCs w:val="28"/>
        </w:rPr>
        <w:t xml:space="preserve"> nr.</w:t>
      </w:r>
      <w:r w:rsidR="0073334C" w:rsidRPr="00826062">
        <w:rPr>
          <w:sz w:val="28"/>
          <w:szCs w:val="28"/>
        </w:rPr>
        <w:t xml:space="preserve"> </w:t>
      </w:r>
      <w:r w:rsidR="00C635EE" w:rsidRPr="00826062">
        <w:rPr>
          <w:sz w:val="28"/>
          <w:szCs w:val="28"/>
        </w:rPr>
        <w:t xml:space="preserve">841/23.10.1995 privind procedurile de transmitere fără plată și </w:t>
      </w:r>
      <w:bookmarkStart w:id="0" w:name="_Hlk114127100"/>
      <w:r w:rsidR="00C635EE" w:rsidRPr="00826062">
        <w:rPr>
          <w:sz w:val="28"/>
          <w:szCs w:val="28"/>
        </w:rPr>
        <w:t>de valorificare a bunurilor aparținând instituțiilor</w:t>
      </w:r>
      <w:r w:rsidR="00ED3DF5" w:rsidRPr="00826062">
        <w:rPr>
          <w:sz w:val="28"/>
          <w:szCs w:val="28"/>
        </w:rPr>
        <w:t xml:space="preserve"> </w:t>
      </w:r>
      <w:r w:rsidR="00C635EE" w:rsidRPr="00826062">
        <w:rPr>
          <w:sz w:val="28"/>
          <w:szCs w:val="28"/>
        </w:rPr>
        <w:t xml:space="preserve">publice </w:t>
      </w:r>
      <w:bookmarkEnd w:id="0"/>
      <w:r w:rsidR="00C635EE" w:rsidRPr="00826062">
        <w:rPr>
          <w:sz w:val="28"/>
          <w:szCs w:val="28"/>
        </w:rPr>
        <w:t>cu modificările și completările ulterioare,</w:t>
      </w:r>
      <w:r w:rsidR="002367A7" w:rsidRPr="00826062">
        <w:rPr>
          <w:sz w:val="28"/>
          <w:szCs w:val="28"/>
        </w:rPr>
        <w:t xml:space="preserve"> </w:t>
      </w:r>
    </w:p>
    <w:p w14:paraId="0DA8E07D" w14:textId="678B6079" w:rsidR="00A9240A" w:rsidRPr="00826062" w:rsidRDefault="00826062" w:rsidP="008260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Având în vedere </w:t>
      </w:r>
      <w:r w:rsidR="00A9240A" w:rsidRPr="00826062">
        <w:rPr>
          <w:sz w:val="28"/>
          <w:szCs w:val="28"/>
        </w:rPr>
        <w:t>art. 20 alin</w:t>
      </w:r>
      <w:r w:rsidR="004974B4" w:rsidRPr="00826062">
        <w:rPr>
          <w:sz w:val="28"/>
          <w:szCs w:val="28"/>
        </w:rPr>
        <w:t>.</w:t>
      </w:r>
      <w:r w:rsidR="00A9240A" w:rsidRPr="00826062">
        <w:rPr>
          <w:sz w:val="28"/>
          <w:szCs w:val="28"/>
        </w:rPr>
        <w:t xml:space="preserve"> (1) lit. e), art.</w:t>
      </w:r>
      <w:r w:rsidR="004974B4" w:rsidRPr="00826062">
        <w:rPr>
          <w:sz w:val="28"/>
          <w:szCs w:val="28"/>
        </w:rPr>
        <w:t xml:space="preserve"> </w:t>
      </w:r>
      <w:r w:rsidR="00A9240A" w:rsidRPr="00826062">
        <w:rPr>
          <w:sz w:val="28"/>
          <w:szCs w:val="28"/>
        </w:rPr>
        <w:t>23 alin</w:t>
      </w:r>
      <w:r w:rsidR="004974B4" w:rsidRPr="00826062">
        <w:rPr>
          <w:sz w:val="28"/>
          <w:szCs w:val="28"/>
        </w:rPr>
        <w:t>.</w:t>
      </w:r>
      <w:r w:rsidR="00A9240A" w:rsidRPr="00826062">
        <w:rPr>
          <w:sz w:val="28"/>
          <w:szCs w:val="28"/>
        </w:rPr>
        <w:t xml:space="preserve"> (2) lit. d), e), h) din Legea 273/2006 privind finanțele publice locale</w:t>
      </w:r>
      <w:r w:rsidR="00B65E33" w:rsidRPr="00826062">
        <w:rPr>
          <w:sz w:val="28"/>
          <w:szCs w:val="28"/>
        </w:rPr>
        <w:t>,</w:t>
      </w:r>
    </w:p>
    <w:p w14:paraId="14ABD0D1" w14:textId="3C3CDCBC" w:rsidR="00C32B4E" w:rsidRPr="00D65D72" w:rsidRDefault="00075722" w:rsidP="000757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963B3">
        <w:rPr>
          <w:sz w:val="28"/>
          <w:szCs w:val="28"/>
        </w:rPr>
        <w:t xml:space="preserve"> </w:t>
      </w:r>
      <w:r>
        <w:rPr>
          <w:sz w:val="28"/>
          <w:szCs w:val="28"/>
        </w:rPr>
        <w:t>Ținând seama de prevederile</w:t>
      </w:r>
      <w:r w:rsidR="00C32B4E" w:rsidRPr="00D65D72">
        <w:rPr>
          <w:sz w:val="28"/>
          <w:szCs w:val="28"/>
        </w:rPr>
        <w:t xml:space="preserve"> Legii privind normele de tehnică legislativă pentru elaborarea actelor normative nr. 24/2000, republicată, cu modifică</w:t>
      </w:r>
      <w:r w:rsidR="003E622C">
        <w:rPr>
          <w:sz w:val="28"/>
          <w:szCs w:val="28"/>
        </w:rPr>
        <w:t>rile şi completările ulterioare</w:t>
      </w:r>
      <w:r w:rsidR="000D4122">
        <w:rPr>
          <w:sz w:val="28"/>
          <w:szCs w:val="28"/>
        </w:rPr>
        <w:t>,</w:t>
      </w:r>
    </w:p>
    <w:p w14:paraId="55BE61B8" w14:textId="77777777" w:rsidR="00826062" w:rsidRDefault="00846145" w:rsidP="00C32B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5722">
        <w:rPr>
          <w:sz w:val="28"/>
          <w:szCs w:val="28"/>
        </w:rPr>
        <w:t xml:space="preserve">          </w:t>
      </w:r>
      <w:r w:rsidR="005963B3">
        <w:rPr>
          <w:sz w:val="28"/>
          <w:szCs w:val="28"/>
        </w:rPr>
        <w:t xml:space="preserve"> </w:t>
      </w:r>
      <w:r w:rsidR="00056BCB">
        <w:rPr>
          <w:sz w:val="28"/>
          <w:szCs w:val="28"/>
        </w:rPr>
        <w:t xml:space="preserve"> </w:t>
      </w:r>
      <w:r w:rsidR="00C32B4E" w:rsidRPr="00326FBE">
        <w:rPr>
          <w:sz w:val="28"/>
          <w:szCs w:val="28"/>
        </w:rPr>
        <w:t xml:space="preserve">În temeiul prevederilor art. 129 alin. (2) lit. c), ale art. 139 alin. (3) lit. g), precum şi ale art. 196 alin. (1) lit. a) din </w:t>
      </w:r>
      <w:r w:rsidR="00C32B4E">
        <w:rPr>
          <w:sz w:val="28"/>
          <w:szCs w:val="28"/>
        </w:rPr>
        <w:t>O</w:t>
      </w:r>
      <w:r w:rsidR="004A7A64">
        <w:rPr>
          <w:sz w:val="28"/>
          <w:szCs w:val="28"/>
        </w:rPr>
        <w:t>.</w:t>
      </w:r>
      <w:r w:rsidR="00C32B4E">
        <w:rPr>
          <w:sz w:val="28"/>
          <w:szCs w:val="28"/>
        </w:rPr>
        <w:t>U</w:t>
      </w:r>
      <w:r w:rsidR="004A7A64">
        <w:rPr>
          <w:sz w:val="28"/>
          <w:szCs w:val="28"/>
        </w:rPr>
        <w:t>.</w:t>
      </w:r>
      <w:r w:rsidR="00C32B4E">
        <w:rPr>
          <w:sz w:val="28"/>
          <w:szCs w:val="28"/>
        </w:rPr>
        <w:t>G</w:t>
      </w:r>
      <w:r w:rsidR="006960FC">
        <w:rPr>
          <w:sz w:val="28"/>
          <w:szCs w:val="28"/>
        </w:rPr>
        <w:t>.</w:t>
      </w:r>
      <w:r w:rsidR="004A7A64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nr.</w:t>
      </w:r>
      <w:r w:rsidR="004974B4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57/2019</w:t>
      </w:r>
      <w:r w:rsidR="004227F2">
        <w:rPr>
          <w:sz w:val="28"/>
          <w:szCs w:val="28"/>
        </w:rPr>
        <w:t xml:space="preserve"> privind Codul Administrativ cu modificările şi completările ulterioare</w:t>
      </w:r>
      <w:r w:rsidR="00C32B4E">
        <w:rPr>
          <w:sz w:val="28"/>
          <w:szCs w:val="28"/>
        </w:rPr>
        <w:t>,</w:t>
      </w:r>
    </w:p>
    <w:p w14:paraId="38241698" w14:textId="0E510876" w:rsidR="00C32B4E" w:rsidRDefault="00CE5616" w:rsidP="00C32B4E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Adoptă prezenta,</w:t>
      </w:r>
    </w:p>
    <w:p w14:paraId="6CD6E84F" w14:textId="3825E85F" w:rsidR="00590545" w:rsidRPr="00D41D87" w:rsidRDefault="00C32B4E" w:rsidP="009F5B19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160EF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160EF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160EF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160EF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160EF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160EF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160EF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160EF9">
        <w:rPr>
          <w:b/>
          <w:sz w:val="28"/>
          <w:szCs w:val="28"/>
        </w:rPr>
        <w:t>:</w:t>
      </w:r>
    </w:p>
    <w:p w14:paraId="61B6886C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4A30E930" w14:textId="55397287" w:rsidR="00D10BD0" w:rsidRDefault="00EC17BA" w:rsidP="00D10BD0">
      <w:pPr>
        <w:pStyle w:val="ListParagraph"/>
        <w:ind w:left="0"/>
        <w:jc w:val="both"/>
        <w:rPr>
          <w:sz w:val="28"/>
          <w:szCs w:val="28"/>
        </w:rPr>
      </w:pPr>
      <w:bookmarkStart w:id="1" w:name="_Hlk527711756"/>
      <w:r>
        <w:rPr>
          <w:sz w:val="28"/>
          <w:szCs w:val="28"/>
          <w:lang w:val="en-US"/>
        </w:rPr>
        <w:t xml:space="preserve">         </w:t>
      </w:r>
      <w:r w:rsidR="00D10BD0" w:rsidRPr="00813407">
        <w:rPr>
          <w:b/>
          <w:bCs/>
          <w:sz w:val="28"/>
          <w:szCs w:val="28"/>
        </w:rPr>
        <w:t>Art.</w:t>
      </w:r>
      <w:r w:rsidR="00D10BD0">
        <w:rPr>
          <w:b/>
          <w:bCs/>
          <w:sz w:val="28"/>
          <w:szCs w:val="28"/>
        </w:rPr>
        <w:t xml:space="preserve"> </w:t>
      </w:r>
      <w:r w:rsidR="001951AD">
        <w:rPr>
          <w:b/>
          <w:bCs/>
          <w:sz w:val="28"/>
          <w:szCs w:val="28"/>
        </w:rPr>
        <w:t>1</w:t>
      </w:r>
      <w:r w:rsidR="00D10BD0">
        <w:rPr>
          <w:b/>
          <w:bCs/>
          <w:sz w:val="28"/>
          <w:szCs w:val="28"/>
        </w:rPr>
        <w:t>.</w:t>
      </w:r>
      <w:r w:rsidR="00D10BD0">
        <w:rPr>
          <w:sz w:val="28"/>
          <w:szCs w:val="28"/>
        </w:rPr>
        <w:t xml:space="preserve"> </w:t>
      </w:r>
      <w:r w:rsidR="00D10BD0" w:rsidRPr="00813407">
        <w:rPr>
          <w:sz w:val="28"/>
          <w:szCs w:val="28"/>
        </w:rPr>
        <w:t xml:space="preserve">Se aprobă </w:t>
      </w:r>
      <w:r w:rsidR="00D10BD0" w:rsidRPr="00D10BD0">
        <w:rPr>
          <w:sz w:val="28"/>
          <w:szCs w:val="28"/>
        </w:rPr>
        <w:t xml:space="preserve">trecerea din domeniul public în domeniul privat al Municipiului </w:t>
      </w:r>
      <w:r w:rsidR="00DA1004">
        <w:rPr>
          <w:sz w:val="28"/>
          <w:szCs w:val="28"/>
        </w:rPr>
        <w:t xml:space="preserve">                  </w:t>
      </w:r>
      <w:r w:rsidR="00D10BD0" w:rsidRPr="00D10BD0">
        <w:rPr>
          <w:sz w:val="28"/>
          <w:szCs w:val="28"/>
        </w:rPr>
        <w:t>Satu Mare a imobilelor aferente ”Bazei sportive stadion”, situate în municipiul Satu Mare, str. Zefirului, fn</w:t>
      </w:r>
      <w:r w:rsidR="00D10BD0">
        <w:rPr>
          <w:sz w:val="28"/>
          <w:szCs w:val="28"/>
        </w:rPr>
        <w:t>, identificate după cum urmează:</w:t>
      </w:r>
    </w:p>
    <w:p w14:paraId="3F4B9F42" w14:textId="17EB7FDC" w:rsidR="002362BC" w:rsidRDefault="00D10BD0" w:rsidP="00D10BD0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Tribună cu 2 ateliere de reparații și garaj </w:t>
      </w:r>
      <w:r w:rsidR="002362BC">
        <w:rPr>
          <w:sz w:val="28"/>
          <w:szCs w:val="28"/>
        </w:rPr>
        <w:t xml:space="preserve"> identificată cu nr. cadastral 177506-C1, nr. inventar 104295, valoare de inventar 939 828 lei;</w:t>
      </w:r>
    </w:p>
    <w:p w14:paraId="7AF79B51" w14:textId="47A88DD2" w:rsidR="002362BC" w:rsidRDefault="002362BC" w:rsidP="002362BC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Vestiar, WC identificate cu nr. cadastral 177506-C2, nr. inventar 104296, valoare de inventar 78 365 lei;</w:t>
      </w:r>
    </w:p>
    <w:p w14:paraId="28558FED" w14:textId="770CEAEA" w:rsidR="002362BC" w:rsidRDefault="002362BC" w:rsidP="002362BC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Atelier reparații  identificat cu nr. cadastral 177506-C3, nr. inventar 104297, valoare de inventar 5 206 lei;</w:t>
      </w:r>
    </w:p>
    <w:p w14:paraId="459D0054" w14:textId="694BB965" w:rsidR="002362BC" w:rsidRDefault="002362BC" w:rsidP="002362BC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Pista de alergare-Pista de karting  identificată cu nr. cadastral 177506-C4, nr. inventar 104298, valoare de inventar </w:t>
      </w:r>
      <w:r w:rsidR="00C93371">
        <w:rPr>
          <w:sz w:val="28"/>
          <w:szCs w:val="28"/>
        </w:rPr>
        <w:t xml:space="preserve">24 462 </w:t>
      </w:r>
      <w:r>
        <w:rPr>
          <w:sz w:val="28"/>
          <w:szCs w:val="28"/>
        </w:rPr>
        <w:t>lei;</w:t>
      </w:r>
    </w:p>
    <w:p w14:paraId="19143E6C" w14:textId="233D8F90" w:rsidR="00C93371" w:rsidRDefault="00C93371" w:rsidP="00C93371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Teren de fotbal   identificat cu nr. cadastral 177506-C5, nr. inventar 104299, valoare de inventar 47 255 lei;</w:t>
      </w:r>
    </w:p>
    <w:p w14:paraId="0BB95F82" w14:textId="30434E95" w:rsidR="00C93371" w:rsidRDefault="00C93371" w:rsidP="00C93371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Puț apă  identificat cu nr. cadastral 177506-C6, nr. inventar 104300, valoare de inventar 7 460 lei;</w:t>
      </w:r>
    </w:p>
    <w:p w14:paraId="5E89BC1C" w14:textId="0F76521D" w:rsidR="00C93371" w:rsidRDefault="001951AD" w:rsidP="00C93371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Cămin colectare </w:t>
      </w:r>
      <w:r w:rsidR="00C93371">
        <w:rPr>
          <w:sz w:val="28"/>
          <w:szCs w:val="28"/>
        </w:rPr>
        <w:t xml:space="preserve"> identificat cu nr. cadastral 177506-C</w:t>
      </w:r>
      <w:r w:rsidR="00532BB1">
        <w:rPr>
          <w:sz w:val="28"/>
          <w:szCs w:val="28"/>
        </w:rPr>
        <w:t>7</w:t>
      </w:r>
      <w:r w:rsidR="00C93371">
        <w:rPr>
          <w:sz w:val="28"/>
          <w:szCs w:val="28"/>
        </w:rPr>
        <w:t xml:space="preserve">, nr. inventar 104301, valoare de inventar </w:t>
      </w:r>
      <w:r>
        <w:rPr>
          <w:sz w:val="28"/>
          <w:szCs w:val="28"/>
        </w:rPr>
        <w:t>7 46</w:t>
      </w:r>
      <w:r w:rsidR="00C93371">
        <w:rPr>
          <w:sz w:val="28"/>
          <w:szCs w:val="28"/>
        </w:rPr>
        <w:t>0 lei;</w:t>
      </w:r>
    </w:p>
    <w:p w14:paraId="6A5C9584" w14:textId="2506BC4C" w:rsidR="00D10BD0" w:rsidRPr="001951AD" w:rsidRDefault="001951AD" w:rsidP="001951AD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Cămin colectare  identificat cu nr. cadastral 177506-C</w:t>
      </w:r>
      <w:r w:rsidR="00532BB1">
        <w:rPr>
          <w:sz w:val="28"/>
          <w:szCs w:val="28"/>
        </w:rPr>
        <w:t>8</w:t>
      </w:r>
      <w:r>
        <w:rPr>
          <w:sz w:val="28"/>
          <w:szCs w:val="28"/>
        </w:rPr>
        <w:t>, nr. inventar 104302, valoare de inventar 5 968 lei;</w:t>
      </w:r>
    </w:p>
    <w:bookmarkEnd w:id="1"/>
    <w:p w14:paraId="4EB56D20" w14:textId="4094D418" w:rsidR="001951AD" w:rsidRPr="00813407" w:rsidRDefault="001951AD" w:rsidP="001951A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32B4E">
        <w:rPr>
          <w:b/>
          <w:sz w:val="28"/>
          <w:szCs w:val="28"/>
        </w:rPr>
        <w:t>Art.</w:t>
      </w:r>
      <w:r w:rsidR="00DA10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C32B4E" w:rsidRPr="009D740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7A503C">
        <w:rPr>
          <w:sz w:val="28"/>
          <w:szCs w:val="28"/>
        </w:rPr>
        <w:t>Se aprobă scoaterea din funcţiune,</w:t>
      </w:r>
      <w:r>
        <w:rPr>
          <w:sz w:val="28"/>
          <w:szCs w:val="28"/>
        </w:rPr>
        <w:t xml:space="preserve"> casarea</w:t>
      </w:r>
      <w:r w:rsidRPr="00D53BEE">
        <w:rPr>
          <w:sz w:val="28"/>
          <w:szCs w:val="28"/>
        </w:rPr>
        <w:t xml:space="preserve"> și demolarea, conform prevederilor legale, a imobil</w:t>
      </w:r>
      <w:r>
        <w:rPr>
          <w:sz w:val="28"/>
          <w:szCs w:val="28"/>
        </w:rPr>
        <w:t>elor</w:t>
      </w:r>
      <w:r w:rsidRPr="00D53BEE">
        <w:rPr>
          <w:sz w:val="28"/>
          <w:szCs w:val="28"/>
        </w:rPr>
        <w:t xml:space="preserve"> – </w:t>
      </w:r>
      <w:r>
        <w:rPr>
          <w:sz w:val="28"/>
          <w:szCs w:val="28"/>
        </w:rPr>
        <w:t>construcție identificate la art. 1.</w:t>
      </w:r>
    </w:p>
    <w:p w14:paraId="3BA79ABC" w14:textId="289966E6" w:rsidR="001951AD" w:rsidRDefault="00590545" w:rsidP="00590545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552A4E">
        <w:rPr>
          <w:b/>
          <w:sz w:val="28"/>
          <w:szCs w:val="28"/>
        </w:rPr>
        <w:t xml:space="preserve"> </w:t>
      </w:r>
      <w:r w:rsidR="001951AD">
        <w:rPr>
          <w:b/>
          <w:sz w:val="28"/>
          <w:szCs w:val="28"/>
        </w:rPr>
        <w:t xml:space="preserve">  Art.</w:t>
      </w:r>
      <w:r w:rsidR="00DA1004">
        <w:rPr>
          <w:b/>
          <w:sz w:val="28"/>
          <w:szCs w:val="28"/>
        </w:rPr>
        <w:t xml:space="preserve"> </w:t>
      </w:r>
      <w:r w:rsidR="001951AD">
        <w:rPr>
          <w:b/>
          <w:sz w:val="28"/>
          <w:szCs w:val="28"/>
        </w:rPr>
        <w:t xml:space="preserve">3. </w:t>
      </w:r>
      <w:r w:rsidR="001951AD" w:rsidRPr="00D53BEE">
        <w:rPr>
          <w:sz w:val="28"/>
          <w:szCs w:val="28"/>
        </w:rPr>
        <w:t>După scoaterea din funcțiune a imobil</w:t>
      </w:r>
      <w:r w:rsidR="001951AD">
        <w:rPr>
          <w:sz w:val="28"/>
          <w:szCs w:val="28"/>
        </w:rPr>
        <w:t xml:space="preserve">elor având datele de identificare </w:t>
      </w:r>
      <w:r w:rsidR="001951AD" w:rsidRPr="00D53BEE">
        <w:rPr>
          <w:sz w:val="28"/>
          <w:szCs w:val="28"/>
        </w:rPr>
        <w:t>prevăzute la art.1, se va proceda la demolarea și valorificarea sau, după caz, casarea materialelor rezultate în urma demolării, potrivit prevederilor Hotărârii Guvernului României nr. 841/1995 privind procedurile de transmitere fără plată și de valorificare a bunurilor aparținând instituțiilor publice, cu modificările și completările ulterioare</w:t>
      </w:r>
      <w:r w:rsidR="001951AD">
        <w:rPr>
          <w:sz w:val="28"/>
          <w:szCs w:val="28"/>
        </w:rPr>
        <w:t>.</w:t>
      </w:r>
      <w:r w:rsidR="00DE1213">
        <w:rPr>
          <w:bCs/>
          <w:sz w:val="28"/>
          <w:szCs w:val="28"/>
        </w:rPr>
        <w:t xml:space="preserve">        </w:t>
      </w:r>
    </w:p>
    <w:p w14:paraId="05980864" w14:textId="24CCEA85" w:rsidR="001951AD" w:rsidRDefault="001951AD" w:rsidP="001951AD">
      <w:pPr>
        <w:shd w:val="clear" w:color="auto" w:fill="FFFFFF"/>
        <w:ind w:right="8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D53BEE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 xml:space="preserve"> </w:t>
      </w:r>
      <w:r w:rsidR="000B500F">
        <w:rPr>
          <w:b/>
          <w:sz w:val="28"/>
          <w:szCs w:val="28"/>
        </w:rPr>
        <w:t>4</w:t>
      </w:r>
      <w:r w:rsidRPr="00D53BEE">
        <w:rPr>
          <w:b/>
          <w:sz w:val="28"/>
          <w:szCs w:val="28"/>
        </w:rPr>
        <w:t>.</w:t>
      </w:r>
      <w:r w:rsidRPr="00D53BEE">
        <w:rPr>
          <w:sz w:val="28"/>
          <w:szCs w:val="28"/>
        </w:rPr>
        <w:t xml:space="preserve"> </w:t>
      </w:r>
      <w:r w:rsidR="002E664A">
        <w:rPr>
          <w:sz w:val="28"/>
          <w:szCs w:val="28"/>
        </w:rPr>
        <w:t xml:space="preserve">(1) </w:t>
      </w:r>
      <w:r w:rsidRPr="00D53BEE">
        <w:rPr>
          <w:sz w:val="28"/>
          <w:szCs w:val="28"/>
        </w:rPr>
        <w:t>Scoaterea din funcțiune a activ</w:t>
      </w:r>
      <w:r>
        <w:rPr>
          <w:sz w:val="28"/>
          <w:szCs w:val="28"/>
        </w:rPr>
        <w:t>elor</w:t>
      </w:r>
      <w:r w:rsidRPr="00D53BEE">
        <w:rPr>
          <w:sz w:val="28"/>
          <w:szCs w:val="28"/>
        </w:rPr>
        <w:t xml:space="preserve"> fix</w:t>
      </w:r>
      <w:r>
        <w:rPr>
          <w:sz w:val="28"/>
          <w:szCs w:val="28"/>
        </w:rPr>
        <w:t>e</w:t>
      </w:r>
      <w:r w:rsidRPr="00D53BEE">
        <w:rPr>
          <w:sz w:val="28"/>
          <w:szCs w:val="28"/>
        </w:rPr>
        <w:t xml:space="preserve"> prevăzut</w:t>
      </w:r>
      <w:r>
        <w:rPr>
          <w:sz w:val="28"/>
          <w:szCs w:val="28"/>
        </w:rPr>
        <w:t>e</w:t>
      </w:r>
      <w:r w:rsidRPr="00D53BEE">
        <w:rPr>
          <w:sz w:val="28"/>
          <w:szCs w:val="28"/>
        </w:rPr>
        <w:t xml:space="preserve"> la art. 1 va fi evidențiată în contabilitate.</w:t>
      </w:r>
    </w:p>
    <w:p w14:paraId="63475864" w14:textId="40984A3D" w:rsidR="002E664A" w:rsidRDefault="002E664A" w:rsidP="002E664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(2)Inventarul bunurilor care aparțin domeniului public al Municipiului Satu Mare va fi modificat în mod corespunzător.</w:t>
      </w:r>
    </w:p>
    <w:p w14:paraId="13CFA208" w14:textId="724C2C91" w:rsidR="00DE1213" w:rsidRPr="000B500F" w:rsidRDefault="001951AD" w:rsidP="005905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53BEE">
        <w:rPr>
          <w:sz w:val="28"/>
          <w:szCs w:val="28"/>
        </w:rPr>
        <w:t xml:space="preserve"> </w:t>
      </w:r>
      <w:r w:rsidRPr="00D53BEE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 xml:space="preserve"> </w:t>
      </w:r>
      <w:r w:rsidR="000B500F">
        <w:rPr>
          <w:b/>
          <w:sz w:val="28"/>
          <w:szCs w:val="28"/>
        </w:rPr>
        <w:t>5</w:t>
      </w:r>
      <w:r w:rsidRPr="00D53BEE">
        <w:rPr>
          <w:b/>
          <w:sz w:val="28"/>
          <w:szCs w:val="28"/>
        </w:rPr>
        <w:t>.</w:t>
      </w:r>
      <w:r w:rsidRPr="00D53BEE">
        <w:rPr>
          <w:sz w:val="28"/>
          <w:szCs w:val="28"/>
        </w:rPr>
        <w:t xml:space="preserve"> </w:t>
      </w:r>
      <w:r w:rsidRPr="00B62FDA">
        <w:rPr>
          <w:sz w:val="28"/>
          <w:szCs w:val="28"/>
        </w:rPr>
        <w:t>Sumele rezultate din valorificarea materialelor provenite ca ur</w:t>
      </w:r>
      <w:r>
        <w:rPr>
          <w:sz w:val="28"/>
          <w:szCs w:val="28"/>
        </w:rPr>
        <w:t>mare a scoaterii din functiune ș</w:t>
      </w:r>
      <w:r w:rsidRPr="00B62FDA">
        <w:rPr>
          <w:sz w:val="28"/>
          <w:szCs w:val="28"/>
        </w:rPr>
        <w:t>i</w:t>
      </w:r>
      <w:r>
        <w:rPr>
          <w:sz w:val="28"/>
          <w:szCs w:val="28"/>
        </w:rPr>
        <w:t xml:space="preserve"> demolării  construcției</w:t>
      </w:r>
      <w:r w:rsidRPr="00B62FDA">
        <w:rPr>
          <w:sz w:val="28"/>
          <w:szCs w:val="28"/>
        </w:rPr>
        <w:t>, dup</w:t>
      </w:r>
      <w:r>
        <w:rPr>
          <w:sz w:val="28"/>
          <w:szCs w:val="28"/>
        </w:rPr>
        <w:t>ă</w:t>
      </w:r>
      <w:r w:rsidRPr="00B62FDA">
        <w:rPr>
          <w:sz w:val="28"/>
          <w:szCs w:val="28"/>
        </w:rPr>
        <w:t xml:space="preserve"> deducerea cheltuielilor aferente, se fac venit</w:t>
      </w:r>
      <w:r>
        <w:rPr>
          <w:sz w:val="28"/>
          <w:szCs w:val="28"/>
        </w:rPr>
        <w:t xml:space="preserve"> </w:t>
      </w:r>
      <w:r w:rsidRPr="00B62FDA">
        <w:rPr>
          <w:sz w:val="28"/>
          <w:szCs w:val="28"/>
        </w:rPr>
        <w:t>la bugetul</w:t>
      </w:r>
      <w:r>
        <w:rPr>
          <w:sz w:val="28"/>
          <w:szCs w:val="28"/>
        </w:rPr>
        <w:t xml:space="preserve"> </w:t>
      </w:r>
      <w:r w:rsidRPr="00B62FDA">
        <w:rPr>
          <w:sz w:val="28"/>
          <w:szCs w:val="28"/>
        </w:rPr>
        <w:t xml:space="preserve">local al municipiului </w:t>
      </w:r>
      <w:r>
        <w:rPr>
          <w:sz w:val="28"/>
          <w:szCs w:val="28"/>
        </w:rPr>
        <w:t>Satu Mare</w:t>
      </w:r>
      <w:r w:rsidRPr="00B62FDA">
        <w:rPr>
          <w:sz w:val="28"/>
          <w:szCs w:val="28"/>
        </w:rPr>
        <w:t>.</w:t>
      </w:r>
    </w:p>
    <w:p w14:paraId="52A5A8E1" w14:textId="3B0EC301" w:rsidR="00590545" w:rsidRDefault="00590545" w:rsidP="0059054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32B4E" w:rsidRPr="009D740A">
        <w:rPr>
          <w:b/>
          <w:sz w:val="28"/>
          <w:szCs w:val="28"/>
        </w:rPr>
        <w:t>Ar</w:t>
      </w:r>
      <w:r w:rsidR="00C32B4E">
        <w:rPr>
          <w:b/>
          <w:sz w:val="28"/>
          <w:szCs w:val="28"/>
        </w:rPr>
        <w:t>t.</w:t>
      </w:r>
      <w:r w:rsidR="00DA1004">
        <w:rPr>
          <w:b/>
          <w:sz w:val="28"/>
          <w:szCs w:val="28"/>
        </w:rPr>
        <w:t xml:space="preserve"> </w:t>
      </w:r>
      <w:r w:rsidR="000B500F">
        <w:rPr>
          <w:b/>
          <w:sz w:val="28"/>
          <w:szCs w:val="28"/>
        </w:rPr>
        <w:t>6</w:t>
      </w:r>
      <w:r w:rsidR="00C32B4E" w:rsidRPr="009D740A">
        <w:rPr>
          <w:b/>
          <w:sz w:val="28"/>
          <w:szCs w:val="28"/>
        </w:rPr>
        <w:t>.</w:t>
      </w:r>
      <w:r w:rsidR="00C32B4E" w:rsidRPr="009D740A">
        <w:rPr>
          <w:sz w:val="28"/>
          <w:szCs w:val="28"/>
        </w:rPr>
        <w:t>Cu ducerea la îndeplinire a prezentei hotărâri se încredințează</w:t>
      </w:r>
      <w:r w:rsidR="006B2D36">
        <w:rPr>
          <w:sz w:val="28"/>
          <w:szCs w:val="28"/>
        </w:rPr>
        <w:t xml:space="preserve"> </w:t>
      </w:r>
      <w:r w:rsidR="00B409DC">
        <w:rPr>
          <w:sz w:val="28"/>
          <w:szCs w:val="28"/>
        </w:rPr>
        <w:t>Primarul municipiului Satu Mare</w:t>
      </w:r>
      <w:r w:rsidR="006129E4">
        <w:rPr>
          <w:sz w:val="28"/>
          <w:szCs w:val="28"/>
        </w:rPr>
        <w:t xml:space="preserve"> </w:t>
      </w:r>
      <w:r w:rsidR="000B500F">
        <w:rPr>
          <w:sz w:val="28"/>
          <w:szCs w:val="28"/>
        </w:rPr>
        <w:t xml:space="preserve">prin </w:t>
      </w:r>
      <w:r w:rsidR="00C32B4E" w:rsidRPr="009D740A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Serviciul </w:t>
      </w:r>
      <w:r w:rsidR="00C32B4E" w:rsidRPr="009D740A">
        <w:rPr>
          <w:sz w:val="28"/>
          <w:szCs w:val="28"/>
        </w:rPr>
        <w:t xml:space="preserve"> Patrimoniu</w:t>
      </w:r>
      <w:r w:rsidR="00C32B4E">
        <w:rPr>
          <w:sz w:val="28"/>
          <w:szCs w:val="28"/>
        </w:rPr>
        <w:t>, Concesionări, Închirieri</w:t>
      </w:r>
      <w:r w:rsidR="00CA6AEE">
        <w:rPr>
          <w:sz w:val="28"/>
          <w:szCs w:val="28"/>
        </w:rPr>
        <w:t>.</w:t>
      </w:r>
    </w:p>
    <w:p w14:paraId="6CA7E134" w14:textId="4E54DBD9" w:rsidR="000B500F" w:rsidRPr="00590545" w:rsidRDefault="000B500F" w:rsidP="000B50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>Art.7</w:t>
      </w:r>
      <w:r w:rsidRPr="009D740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9D740A">
        <w:rPr>
          <w:sz w:val="28"/>
          <w:szCs w:val="28"/>
        </w:rPr>
        <w:t xml:space="preserve">Prezenta hotărâre </w:t>
      </w:r>
      <w:r>
        <w:rPr>
          <w:sz w:val="28"/>
          <w:szCs w:val="28"/>
        </w:rPr>
        <w:t xml:space="preserve">se comunică, prin intermediul Secretarului general al Municipiului Satu Mare în termenul prevăzut de lege, Primarului Municipiului  Satu Mare,  Instituției Prefectului - Județul Satu Mare, Serviciului Patrimoniu, Concesionări, Închirieri și  Serviciul Financiar Contabilitate.  </w:t>
      </w:r>
    </w:p>
    <w:p w14:paraId="02A19681" w14:textId="77777777" w:rsidR="00B409DC" w:rsidRDefault="00B409DC" w:rsidP="00B409DC">
      <w:pPr>
        <w:ind w:left="2124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7D8C6926" w14:textId="77777777" w:rsidR="00B409DC" w:rsidRDefault="00B409DC" w:rsidP="00B409DC">
      <w:pPr>
        <w:ind w:left="2124" w:firstLine="708"/>
        <w:jc w:val="both"/>
        <w:rPr>
          <w:b/>
          <w:sz w:val="28"/>
          <w:szCs w:val="28"/>
        </w:rPr>
      </w:pPr>
    </w:p>
    <w:p w14:paraId="480A3FDD" w14:textId="77777777" w:rsidR="00B409DC" w:rsidRDefault="00B409DC" w:rsidP="00B409DC">
      <w:pPr>
        <w:ind w:left="2124" w:firstLine="708"/>
        <w:jc w:val="both"/>
        <w:rPr>
          <w:b/>
          <w:sz w:val="28"/>
          <w:szCs w:val="28"/>
        </w:rPr>
      </w:pPr>
    </w:p>
    <w:p w14:paraId="6D5A20DB" w14:textId="77777777" w:rsidR="00B409DC" w:rsidRDefault="00B409DC" w:rsidP="00B409DC">
      <w:pPr>
        <w:ind w:left="2124" w:firstLine="708"/>
        <w:jc w:val="both"/>
        <w:rPr>
          <w:b/>
          <w:sz w:val="28"/>
          <w:szCs w:val="28"/>
        </w:rPr>
      </w:pPr>
    </w:p>
    <w:p w14:paraId="0A5EA226" w14:textId="35AB7462" w:rsidR="00B409DC" w:rsidRPr="00596A6D" w:rsidRDefault="00B409DC" w:rsidP="00B409DC">
      <w:pPr>
        <w:ind w:left="2124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96A6D">
        <w:rPr>
          <w:b/>
          <w:sz w:val="28"/>
          <w:szCs w:val="28"/>
        </w:rPr>
        <w:t>INIŢIATOR PROIECT</w:t>
      </w:r>
    </w:p>
    <w:p w14:paraId="6B7F31DE" w14:textId="68B340AC" w:rsidR="00B409DC" w:rsidRPr="00F945AB" w:rsidRDefault="00B409DC" w:rsidP="00B409DC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P</w:t>
      </w:r>
      <w:r w:rsidRPr="00F945AB">
        <w:rPr>
          <w:sz w:val="28"/>
          <w:szCs w:val="28"/>
        </w:rPr>
        <w:t xml:space="preserve">rimar </w:t>
      </w:r>
    </w:p>
    <w:p w14:paraId="09A8F5FB" w14:textId="77777777" w:rsidR="00B409DC" w:rsidRPr="00F945AB" w:rsidRDefault="00B409DC" w:rsidP="00B409DC">
      <w:pPr>
        <w:spacing w:before="100" w:after="100"/>
        <w:ind w:left="-851" w:right="-999" w:firstLine="720"/>
        <w:rPr>
          <w:sz w:val="28"/>
          <w:szCs w:val="28"/>
        </w:rPr>
      </w:pPr>
      <w:r w:rsidRPr="00F945AB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</w:t>
      </w:r>
      <w:r w:rsidRPr="00F945AB">
        <w:rPr>
          <w:sz w:val="28"/>
          <w:szCs w:val="28"/>
        </w:rPr>
        <w:t xml:space="preserve"> </w:t>
      </w:r>
      <w:r>
        <w:rPr>
          <w:sz w:val="28"/>
          <w:szCs w:val="28"/>
        </w:rPr>
        <w:t>Kereskényi Gábor</w:t>
      </w:r>
    </w:p>
    <w:p w14:paraId="642E2FDD" w14:textId="77777777" w:rsidR="00675CFD" w:rsidRPr="0079628F" w:rsidRDefault="00675CFD" w:rsidP="00C32B4E">
      <w:pPr>
        <w:spacing w:before="100" w:after="100"/>
        <w:ind w:right="-998" w:firstLine="708"/>
        <w:rPr>
          <w:b/>
          <w:bCs/>
          <w:sz w:val="28"/>
          <w:szCs w:val="28"/>
        </w:rPr>
      </w:pPr>
    </w:p>
    <w:p w14:paraId="275F2820" w14:textId="1FFD97FD" w:rsidR="00C32B4E" w:rsidRPr="0079628F" w:rsidRDefault="004623DB" w:rsidP="00C32B4E">
      <w:pPr>
        <w:spacing w:before="100" w:after="100"/>
        <w:ind w:right="-998" w:firstLine="708"/>
        <w:rPr>
          <w:b/>
          <w:bCs/>
          <w:sz w:val="28"/>
          <w:szCs w:val="28"/>
        </w:rPr>
      </w:pPr>
      <w:r w:rsidRPr="0079628F">
        <w:rPr>
          <w:b/>
          <w:bCs/>
          <w:sz w:val="28"/>
          <w:szCs w:val="28"/>
        </w:rPr>
        <w:t xml:space="preserve">                      </w:t>
      </w:r>
      <w:r w:rsidR="00C32B4E" w:rsidRPr="0079628F">
        <w:rPr>
          <w:b/>
          <w:bCs/>
          <w:sz w:val="28"/>
          <w:szCs w:val="28"/>
        </w:rPr>
        <w:tab/>
      </w:r>
      <w:r w:rsidR="00036EF8" w:rsidRPr="0079628F">
        <w:rPr>
          <w:b/>
          <w:bCs/>
          <w:sz w:val="28"/>
          <w:szCs w:val="28"/>
        </w:rPr>
        <w:t xml:space="preserve">                                                       </w:t>
      </w:r>
      <w:r w:rsidR="00420809" w:rsidRPr="0079628F">
        <w:rPr>
          <w:b/>
          <w:bCs/>
          <w:sz w:val="28"/>
          <w:szCs w:val="28"/>
        </w:rPr>
        <w:t xml:space="preserve">  </w:t>
      </w:r>
      <w:r w:rsidR="00C32B4E" w:rsidRPr="0079628F">
        <w:rPr>
          <w:b/>
          <w:bCs/>
          <w:sz w:val="28"/>
          <w:szCs w:val="28"/>
        </w:rPr>
        <w:t xml:space="preserve">Avizat                    </w:t>
      </w:r>
    </w:p>
    <w:p w14:paraId="089327B3" w14:textId="77777777" w:rsidR="00C32B4E" w:rsidRPr="0079628F" w:rsidRDefault="00C32B4E" w:rsidP="00C32B4E">
      <w:pPr>
        <w:spacing w:before="100" w:after="100"/>
        <w:ind w:left="4039" w:right="-998"/>
        <w:jc w:val="center"/>
        <w:rPr>
          <w:b/>
          <w:bCs/>
          <w:sz w:val="28"/>
          <w:szCs w:val="28"/>
        </w:rPr>
      </w:pPr>
      <w:r w:rsidRPr="0079628F">
        <w:rPr>
          <w:b/>
          <w:bCs/>
          <w:sz w:val="28"/>
          <w:szCs w:val="28"/>
        </w:rPr>
        <w:t>Secretar general,</w:t>
      </w:r>
    </w:p>
    <w:p w14:paraId="46F563B0" w14:textId="0B572B65" w:rsidR="002E664A" w:rsidRDefault="0035126A" w:rsidP="002E664A">
      <w:pPr>
        <w:spacing w:line="276" w:lineRule="auto"/>
        <w:ind w:left="4956"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C32B4E" w:rsidRPr="0079628F">
        <w:rPr>
          <w:b/>
          <w:bCs/>
          <w:sz w:val="28"/>
          <w:szCs w:val="28"/>
        </w:rPr>
        <w:t xml:space="preserve"> </w:t>
      </w:r>
      <w:r w:rsidR="00036EF8" w:rsidRPr="0079628F">
        <w:rPr>
          <w:b/>
          <w:bCs/>
          <w:sz w:val="28"/>
          <w:szCs w:val="28"/>
        </w:rPr>
        <w:t xml:space="preserve">  </w:t>
      </w:r>
      <w:r w:rsidR="00C32B4E" w:rsidRPr="0079628F">
        <w:rPr>
          <w:b/>
          <w:bCs/>
          <w:sz w:val="28"/>
          <w:szCs w:val="28"/>
        </w:rPr>
        <w:t>Mihaela Maria Racolț</w:t>
      </w:r>
      <w:r w:rsidR="009F5B19">
        <w:rPr>
          <w:b/>
          <w:bCs/>
          <w:sz w:val="28"/>
          <w:szCs w:val="28"/>
        </w:rPr>
        <w:t>a</w:t>
      </w:r>
    </w:p>
    <w:p w14:paraId="020B9263" w14:textId="77777777" w:rsidR="002E664A" w:rsidRDefault="002E664A" w:rsidP="002E664A">
      <w:pPr>
        <w:spacing w:line="276" w:lineRule="auto"/>
        <w:rPr>
          <w:b/>
          <w:bCs/>
          <w:sz w:val="16"/>
          <w:szCs w:val="16"/>
        </w:rPr>
      </w:pPr>
    </w:p>
    <w:p w14:paraId="08577997" w14:textId="5940F503" w:rsidR="00826062" w:rsidRPr="009F5B19" w:rsidRDefault="000B500F" w:rsidP="002E664A">
      <w:pPr>
        <w:spacing w:line="276" w:lineRule="auto"/>
        <w:rPr>
          <w:b/>
          <w:bCs/>
          <w:sz w:val="28"/>
          <w:szCs w:val="28"/>
        </w:rPr>
      </w:pPr>
      <w:r w:rsidRPr="000B500F">
        <w:rPr>
          <w:b/>
          <w:bCs/>
          <w:sz w:val="16"/>
          <w:szCs w:val="16"/>
        </w:rPr>
        <w:t>Faur Mihaela/2ex</w:t>
      </w:r>
    </w:p>
    <w:sectPr w:rsidR="00826062" w:rsidRPr="009F5B19" w:rsidSect="0035126A">
      <w:footerReference w:type="even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69181" w14:textId="77777777" w:rsidR="00B73606" w:rsidRDefault="00B73606">
      <w:r>
        <w:separator/>
      </w:r>
    </w:p>
  </w:endnote>
  <w:endnote w:type="continuationSeparator" w:id="0">
    <w:p w14:paraId="4D780C69" w14:textId="77777777" w:rsidR="00B73606" w:rsidRDefault="00B73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98F58" w14:textId="2A937E40" w:rsidR="00131D5F" w:rsidRDefault="001B7D89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7E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64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AECEA61" w14:textId="77777777" w:rsidR="00131D5F" w:rsidRDefault="00000000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31D4D" w14:textId="77777777" w:rsidR="00131D5F" w:rsidRPr="00F55FD1" w:rsidRDefault="001B7D89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="002327E0"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 w:rsidR="00D87EFE">
      <w:rPr>
        <w:rStyle w:val="PageNumber"/>
        <w:noProof/>
        <w:sz w:val="16"/>
        <w:szCs w:val="16"/>
      </w:rPr>
      <w:t>1</w:t>
    </w:r>
    <w:r w:rsidRPr="00F55FD1">
      <w:rPr>
        <w:rStyle w:val="PageNumber"/>
        <w:sz w:val="16"/>
        <w:szCs w:val="16"/>
      </w:rPr>
      <w:fldChar w:fldCharType="end"/>
    </w:r>
  </w:p>
  <w:p w14:paraId="1997D1C4" w14:textId="77777777" w:rsidR="00131D5F" w:rsidRDefault="00000000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C73BE" w14:textId="77777777" w:rsidR="00B73606" w:rsidRDefault="00B73606">
      <w:r>
        <w:separator/>
      </w:r>
    </w:p>
  </w:footnote>
  <w:footnote w:type="continuationSeparator" w:id="0">
    <w:p w14:paraId="206F52B9" w14:textId="77777777" w:rsidR="00B73606" w:rsidRDefault="00B73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F7C64FE"/>
    <w:multiLevelType w:val="hybridMultilevel"/>
    <w:tmpl w:val="69A44C0C"/>
    <w:lvl w:ilvl="0" w:tplc="D338B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831D0"/>
    <w:multiLevelType w:val="hybridMultilevel"/>
    <w:tmpl w:val="62363CEA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1818180427">
    <w:abstractNumId w:val="0"/>
  </w:num>
  <w:num w:numId="2" w16cid:durableId="1911495745">
    <w:abstractNumId w:val="1"/>
  </w:num>
  <w:num w:numId="3" w16cid:durableId="1464230287">
    <w:abstractNumId w:val="3"/>
  </w:num>
  <w:num w:numId="4" w16cid:durableId="125586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200E0"/>
    <w:rsid w:val="00034213"/>
    <w:rsid w:val="00036EF8"/>
    <w:rsid w:val="000378C0"/>
    <w:rsid w:val="000404A0"/>
    <w:rsid w:val="00056BCB"/>
    <w:rsid w:val="0006347A"/>
    <w:rsid w:val="00066B3E"/>
    <w:rsid w:val="00075722"/>
    <w:rsid w:val="00091E0F"/>
    <w:rsid w:val="00095A1F"/>
    <w:rsid w:val="000A5781"/>
    <w:rsid w:val="000B500F"/>
    <w:rsid w:val="000B72C3"/>
    <w:rsid w:val="000C0D5B"/>
    <w:rsid w:val="000D03C3"/>
    <w:rsid w:val="000D4122"/>
    <w:rsid w:val="000E6973"/>
    <w:rsid w:val="000E7B39"/>
    <w:rsid w:val="000F5E38"/>
    <w:rsid w:val="00100A73"/>
    <w:rsid w:val="00101055"/>
    <w:rsid w:val="00103D92"/>
    <w:rsid w:val="00110971"/>
    <w:rsid w:val="00117B2C"/>
    <w:rsid w:val="00144D71"/>
    <w:rsid w:val="0014542C"/>
    <w:rsid w:val="0014667C"/>
    <w:rsid w:val="0015196F"/>
    <w:rsid w:val="00153F44"/>
    <w:rsid w:val="00155CDB"/>
    <w:rsid w:val="0016057A"/>
    <w:rsid w:val="00160EF9"/>
    <w:rsid w:val="001638F2"/>
    <w:rsid w:val="001867E0"/>
    <w:rsid w:val="001951AD"/>
    <w:rsid w:val="001A197B"/>
    <w:rsid w:val="001B2467"/>
    <w:rsid w:val="001B7D89"/>
    <w:rsid w:val="001C7286"/>
    <w:rsid w:val="001D2BA4"/>
    <w:rsid w:val="001D455A"/>
    <w:rsid w:val="001D6ED4"/>
    <w:rsid w:val="001E04BB"/>
    <w:rsid w:val="001E12AC"/>
    <w:rsid w:val="001F20D8"/>
    <w:rsid w:val="001F4F7D"/>
    <w:rsid w:val="001F6ECB"/>
    <w:rsid w:val="0020157F"/>
    <w:rsid w:val="00201780"/>
    <w:rsid w:val="00206987"/>
    <w:rsid w:val="00212AFD"/>
    <w:rsid w:val="00217435"/>
    <w:rsid w:val="00224855"/>
    <w:rsid w:val="002327E0"/>
    <w:rsid w:val="002362BC"/>
    <w:rsid w:val="002367A7"/>
    <w:rsid w:val="00242405"/>
    <w:rsid w:val="002428C5"/>
    <w:rsid w:val="002470D7"/>
    <w:rsid w:val="00247290"/>
    <w:rsid w:val="002577F3"/>
    <w:rsid w:val="00277032"/>
    <w:rsid w:val="002869E5"/>
    <w:rsid w:val="002921DB"/>
    <w:rsid w:val="0029430B"/>
    <w:rsid w:val="0029752A"/>
    <w:rsid w:val="002A654E"/>
    <w:rsid w:val="002A6DD0"/>
    <w:rsid w:val="002C0938"/>
    <w:rsid w:val="002C4CE9"/>
    <w:rsid w:val="002E664A"/>
    <w:rsid w:val="002F1F48"/>
    <w:rsid w:val="002F3879"/>
    <w:rsid w:val="002F5A85"/>
    <w:rsid w:val="00313F03"/>
    <w:rsid w:val="00316C96"/>
    <w:rsid w:val="0034529A"/>
    <w:rsid w:val="0035126A"/>
    <w:rsid w:val="00352E7F"/>
    <w:rsid w:val="00362422"/>
    <w:rsid w:val="00366912"/>
    <w:rsid w:val="00380A4D"/>
    <w:rsid w:val="00380B2E"/>
    <w:rsid w:val="00394B40"/>
    <w:rsid w:val="00394EAD"/>
    <w:rsid w:val="00395584"/>
    <w:rsid w:val="003B27AD"/>
    <w:rsid w:val="003B3B6B"/>
    <w:rsid w:val="003B78CD"/>
    <w:rsid w:val="003C2729"/>
    <w:rsid w:val="003C6EB8"/>
    <w:rsid w:val="003E2236"/>
    <w:rsid w:val="003E2C18"/>
    <w:rsid w:val="003E617A"/>
    <w:rsid w:val="003E622C"/>
    <w:rsid w:val="00420809"/>
    <w:rsid w:val="004227F2"/>
    <w:rsid w:val="004358F1"/>
    <w:rsid w:val="00436A7E"/>
    <w:rsid w:val="00444EEE"/>
    <w:rsid w:val="00453F53"/>
    <w:rsid w:val="004623DB"/>
    <w:rsid w:val="00472ECE"/>
    <w:rsid w:val="004974B4"/>
    <w:rsid w:val="004A7A64"/>
    <w:rsid w:val="004B2F3A"/>
    <w:rsid w:val="004C2946"/>
    <w:rsid w:val="004D7508"/>
    <w:rsid w:val="004E716E"/>
    <w:rsid w:val="004F564A"/>
    <w:rsid w:val="004F6560"/>
    <w:rsid w:val="004F6F04"/>
    <w:rsid w:val="005037FD"/>
    <w:rsid w:val="0052404B"/>
    <w:rsid w:val="00526634"/>
    <w:rsid w:val="00532BB1"/>
    <w:rsid w:val="00544F3F"/>
    <w:rsid w:val="00550A1B"/>
    <w:rsid w:val="00552A4E"/>
    <w:rsid w:val="005634BC"/>
    <w:rsid w:val="00565883"/>
    <w:rsid w:val="00566294"/>
    <w:rsid w:val="0057387D"/>
    <w:rsid w:val="00575094"/>
    <w:rsid w:val="005841C8"/>
    <w:rsid w:val="00590545"/>
    <w:rsid w:val="00590CE8"/>
    <w:rsid w:val="00590D70"/>
    <w:rsid w:val="005929F8"/>
    <w:rsid w:val="00595D5F"/>
    <w:rsid w:val="005963B3"/>
    <w:rsid w:val="005A569D"/>
    <w:rsid w:val="005B0131"/>
    <w:rsid w:val="005B314E"/>
    <w:rsid w:val="005D1AD8"/>
    <w:rsid w:val="005D3842"/>
    <w:rsid w:val="005D74EE"/>
    <w:rsid w:val="006039DC"/>
    <w:rsid w:val="006129E4"/>
    <w:rsid w:val="0063794E"/>
    <w:rsid w:val="006468B6"/>
    <w:rsid w:val="00647AD1"/>
    <w:rsid w:val="00650B59"/>
    <w:rsid w:val="006551AB"/>
    <w:rsid w:val="00656937"/>
    <w:rsid w:val="0067273C"/>
    <w:rsid w:val="00675CFD"/>
    <w:rsid w:val="00681BCE"/>
    <w:rsid w:val="00687E1B"/>
    <w:rsid w:val="0069226E"/>
    <w:rsid w:val="006960FC"/>
    <w:rsid w:val="00697CAB"/>
    <w:rsid w:val="006B2D36"/>
    <w:rsid w:val="006D5479"/>
    <w:rsid w:val="006D6CDF"/>
    <w:rsid w:val="007013A5"/>
    <w:rsid w:val="00701D0C"/>
    <w:rsid w:val="00713AF6"/>
    <w:rsid w:val="00730E67"/>
    <w:rsid w:val="0073156E"/>
    <w:rsid w:val="00731A7A"/>
    <w:rsid w:val="0073334C"/>
    <w:rsid w:val="007471E2"/>
    <w:rsid w:val="00767202"/>
    <w:rsid w:val="00770547"/>
    <w:rsid w:val="007706F6"/>
    <w:rsid w:val="00773A30"/>
    <w:rsid w:val="00773B39"/>
    <w:rsid w:val="00777895"/>
    <w:rsid w:val="00777B6E"/>
    <w:rsid w:val="0078300C"/>
    <w:rsid w:val="00786370"/>
    <w:rsid w:val="00796111"/>
    <w:rsid w:val="0079628F"/>
    <w:rsid w:val="00797545"/>
    <w:rsid w:val="00797726"/>
    <w:rsid w:val="007A26DA"/>
    <w:rsid w:val="007A64A0"/>
    <w:rsid w:val="007B4042"/>
    <w:rsid w:val="007B43AC"/>
    <w:rsid w:val="007B79E4"/>
    <w:rsid w:val="007E21A1"/>
    <w:rsid w:val="007F5327"/>
    <w:rsid w:val="007F63BC"/>
    <w:rsid w:val="00801A91"/>
    <w:rsid w:val="008031D4"/>
    <w:rsid w:val="00826062"/>
    <w:rsid w:val="008341F2"/>
    <w:rsid w:val="00836C00"/>
    <w:rsid w:val="00846145"/>
    <w:rsid w:val="0084680A"/>
    <w:rsid w:val="008471C3"/>
    <w:rsid w:val="00860A87"/>
    <w:rsid w:val="00866D5E"/>
    <w:rsid w:val="00870140"/>
    <w:rsid w:val="0087162E"/>
    <w:rsid w:val="00873D79"/>
    <w:rsid w:val="00875AF0"/>
    <w:rsid w:val="00880F56"/>
    <w:rsid w:val="00884521"/>
    <w:rsid w:val="00893726"/>
    <w:rsid w:val="008A2758"/>
    <w:rsid w:val="008C4870"/>
    <w:rsid w:val="008F09A0"/>
    <w:rsid w:val="008F3F9F"/>
    <w:rsid w:val="008F7371"/>
    <w:rsid w:val="00903105"/>
    <w:rsid w:val="0090379C"/>
    <w:rsid w:val="00906026"/>
    <w:rsid w:val="00913991"/>
    <w:rsid w:val="009160C2"/>
    <w:rsid w:val="00917EB5"/>
    <w:rsid w:val="009211F1"/>
    <w:rsid w:val="00922694"/>
    <w:rsid w:val="00926A9C"/>
    <w:rsid w:val="00934659"/>
    <w:rsid w:val="00942CE6"/>
    <w:rsid w:val="00946D5A"/>
    <w:rsid w:val="0095151D"/>
    <w:rsid w:val="00952E46"/>
    <w:rsid w:val="00953D43"/>
    <w:rsid w:val="009701CA"/>
    <w:rsid w:val="00986275"/>
    <w:rsid w:val="009911BC"/>
    <w:rsid w:val="00991529"/>
    <w:rsid w:val="009C181B"/>
    <w:rsid w:val="009D7F6C"/>
    <w:rsid w:val="009E6326"/>
    <w:rsid w:val="009F36CA"/>
    <w:rsid w:val="009F5B19"/>
    <w:rsid w:val="009F6783"/>
    <w:rsid w:val="00A02D59"/>
    <w:rsid w:val="00A03CB2"/>
    <w:rsid w:val="00A138E1"/>
    <w:rsid w:val="00A22FAD"/>
    <w:rsid w:val="00A250A3"/>
    <w:rsid w:val="00A304E8"/>
    <w:rsid w:val="00A30F6B"/>
    <w:rsid w:val="00A31812"/>
    <w:rsid w:val="00A35EFE"/>
    <w:rsid w:val="00A46344"/>
    <w:rsid w:val="00A5123B"/>
    <w:rsid w:val="00A64396"/>
    <w:rsid w:val="00A717CE"/>
    <w:rsid w:val="00A74E8F"/>
    <w:rsid w:val="00A74ECD"/>
    <w:rsid w:val="00A75DF0"/>
    <w:rsid w:val="00A76F3A"/>
    <w:rsid w:val="00A869F8"/>
    <w:rsid w:val="00A86C81"/>
    <w:rsid w:val="00A9240A"/>
    <w:rsid w:val="00AA0B66"/>
    <w:rsid w:val="00AC3629"/>
    <w:rsid w:val="00AD2FC7"/>
    <w:rsid w:val="00AE58EA"/>
    <w:rsid w:val="00AF1BA1"/>
    <w:rsid w:val="00AF2379"/>
    <w:rsid w:val="00B10DB3"/>
    <w:rsid w:val="00B22804"/>
    <w:rsid w:val="00B351A1"/>
    <w:rsid w:val="00B409DC"/>
    <w:rsid w:val="00B44CC3"/>
    <w:rsid w:val="00B63813"/>
    <w:rsid w:val="00B65E33"/>
    <w:rsid w:val="00B706D7"/>
    <w:rsid w:val="00B71C53"/>
    <w:rsid w:val="00B73606"/>
    <w:rsid w:val="00B8208F"/>
    <w:rsid w:val="00B841AD"/>
    <w:rsid w:val="00B91CC1"/>
    <w:rsid w:val="00B96B55"/>
    <w:rsid w:val="00BA34EC"/>
    <w:rsid w:val="00BA4473"/>
    <w:rsid w:val="00BC6D4A"/>
    <w:rsid w:val="00BE4267"/>
    <w:rsid w:val="00C13C4D"/>
    <w:rsid w:val="00C1535B"/>
    <w:rsid w:val="00C204DE"/>
    <w:rsid w:val="00C32B4E"/>
    <w:rsid w:val="00C407B6"/>
    <w:rsid w:val="00C5477E"/>
    <w:rsid w:val="00C57887"/>
    <w:rsid w:val="00C635EE"/>
    <w:rsid w:val="00C65359"/>
    <w:rsid w:val="00C67F5E"/>
    <w:rsid w:val="00C704A7"/>
    <w:rsid w:val="00C8129C"/>
    <w:rsid w:val="00C93371"/>
    <w:rsid w:val="00C97A4A"/>
    <w:rsid w:val="00CA10C2"/>
    <w:rsid w:val="00CA1B90"/>
    <w:rsid w:val="00CA1BC8"/>
    <w:rsid w:val="00CA6AEE"/>
    <w:rsid w:val="00CC0ADE"/>
    <w:rsid w:val="00CE5616"/>
    <w:rsid w:val="00CE5670"/>
    <w:rsid w:val="00CE7DE6"/>
    <w:rsid w:val="00CF2427"/>
    <w:rsid w:val="00CF74A7"/>
    <w:rsid w:val="00D00F40"/>
    <w:rsid w:val="00D0226E"/>
    <w:rsid w:val="00D10BD0"/>
    <w:rsid w:val="00D16DBE"/>
    <w:rsid w:val="00D40520"/>
    <w:rsid w:val="00D42E6B"/>
    <w:rsid w:val="00D57AD2"/>
    <w:rsid w:val="00D66BF3"/>
    <w:rsid w:val="00D719D4"/>
    <w:rsid w:val="00D87EFE"/>
    <w:rsid w:val="00D93539"/>
    <w:rsid w:val="00D93B5E"/>
    <w:rsid w:val="00DA1004"/>
    <w:rsid w:val="00DB2B8C"/>
    <w:rsid w:val="00DB772D"/>
    <w:rsid w:val="00DD4DDD"/>
    <w:rsid w:val="00DD5D9F"/>
    <w:rsid w:val="00DE0C03"/>
    <w:rsid w:val="00DE1213"/>
    <w:rsid w:val="00DE5A20"/>
    <w:rsid w:val="00DE7D5A"/>
    <w:rsid w:val="00DF2AAD"/>
    <w:rsid w:val="00DF48A6"/>
    <w:rsid w:val="00E00863"/>
    <w:rsid w:val="00E02ECC"/>
    <w:rsid w:val="00E04ED0"/>
    <w:rsid w:val="00E26C9C"/>
    <w:rsid w:val="00E3205D"/>
    <w:rsid w:val="00E32CB6"/>
    <w:rsid w:val="00E3649D"/>
    <w:rsid w:val="00E37B61"/>
    <w:rsid w:val="00E44986"/>
    <w:rsid w:val="00E63D1D"/>
    <w:rsid w:val="00E769DA"/>
    <w:rsid w:val="00E81C4A"/>
    <w:rsid w:val="00E84434"/>
    <w:rsid w:val="00E87338"/>
    <w:rsid w:val="00EA3120"/>
    <w:rsid w:val="00EA33A1"/>
    <w:rsid w:val="00EB0259"/>
    <w:rsid w:val="00EB11D4"/>
    <w:rsid w:val="00EB6ACD"/>
    <w:rsid w:val="00EB72C9"/>
    <w:rsid w:val="00EC17BA"/>
    <w:rsid w:val="00EC39C7"/>
    <w:rsid w:val="00EC40A5"/>
    <w:rsid w:val="00EC6A84"/>
    <w:rsid w:val="00ED3DF5"/>
    <w:rsid w:val="00ED4AE1"/>
    <w:rsid w:val="00EE1751"/>
    <w:rsid w:val="00EE17EA"/>
    <w:rsid w:val="00EF238C"/>
    <w:rsid w:val="00F03EEC"/>
    <w:rsid w:val="00F058DA"/>
    <w:rsid w:val="00F137F7"/>
    <w:rsid w:val="00F40529"/>
    <w:rsid w:val="00F50469"/>
    <w:rsid w:val="00F56728"/>
    <w:rsid w:val="00F72B10"/>
    <w:rsid w:val="00F75B7F"/>
    <w:rsid w:val="00F83152"/>
    <w:rsid w:val="00F9600E"/>
    <w:rsid w:val="00F97A38"/>
    <w:rsid w:val="00FB79AF"/>
    <w:rsid w:val="00FC044F"/>
    <w:rsid w:val="00FC3159"/>
    <w:rsid w:val="00FC492A"/>
    <w:rsid w:val="00FC5558"/>
    <w:rsid w:val="00FD3301"/>
    <w:rsid w:val="00FE1A4D"/>
    <w:rsid w:val="00FE6CBA"/>
    <w:rsid w:val="00FF3454"/>
    <w:rsid w:val="00FF38E9"/>
    <w:rsid w:val="00FF59DA"/>
    <w:rsid w:val="00FF6DE8"/>
    <w:rsid w:val="00FF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A04D"/>
  <w15:docId w15:val="{3B5174D1-34AE-44B5-92AD-457746E6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116</cp:revision>
  <cp:lastPrinted>2023-02-16T09:48:00Z</cp:lastPrinted>
  <dcterms:created xsi:type="dcterms:W3CDTF">2022-08-19T06:22:00Z</dcterms:created>
  <dcterms:modified xsi:type="dcterms:W3CDTF">2023-02-17T09:29:00Z</dcterms:modified>
</cp:coreProperties>
</file>